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10170" w14:textId="5874D70D" w:rsidR="00935D5F" w:rsidRPr="00DF78B2" w:rsidRDefault="00935D5F" w:rsidP="000F436A">
      <w:pPr>
        <w:rPr>
          <w:rFonts w:ascii="Times New Roman" w:eastAsia="Times,Bookman Old Style" w:hAnsi="Times New Roman" w:cs="Times New Roman"/>
          <w:b/>
          <w:bCs/>
          <w:color w:val="000000" w:themeColor="text1"/>
        </w:rPr>
      </w:pPr>
      <w:r w:rsidRPr="00DF78B2">
        <w:rPr>
          <w:rFonts w:ascii="Times New Roman" w:eastAsia="Times,Bookman Old Style" w:hAnsi="Times New Roman" w:cs="Times New Roman"/>
          <w:b/>
          <w:bCs/>
          <w:color w:val="000000"/>
        </w:rPr>
        <w:t>Search and Seizure</w:t>
      </w:r>
      <w:r w:rsidRPr="00DF78B2">
        <w:rPr>
          <w:rFonts w:ascii="Times New Roman" w:eastAsia="Bookman Old Style" w:hAnsi="Times New Roman" w:cs="Times New Roman"/>
          <w:b/>
          <w:color w:val="000000"/>
        </w:rPr>
        <w:tab/>
      </w:r>
      <w:r w:rsidRPr="00DF78B2">
        <w:rPr>
          <w:rFonts w:ascii="Times New Roman" w:eastAsia="Bookman Old Style" w:hAnsi="Times New Roman" w:cs="Times New Roman"/>
          <w:b/>
          <w:color w:val="000000"/>
        </w:rPr>
        <w:tab/>
      </w:r>
      <w:r w:rsidRPr="00DF78B2">
        <w:rPr>
          <w:rFonts w:ascii="Times New Roman" w:eastAsia="Bookman Old Style" w:hAnsi="Times New Roman" w:cs="Times New Roman"/>
          <w:b/>
          <w:color w:val="000000"/>
        </w:rPr>
        <w:tab/>
      </w:r>
      <w:r w:rsidRPr="00DF78B2">
        <w:rPr>
          <w:rFonts w:ascii="Times New Roman" w:eastAsia="Bookman Old Style" w:hAnsi="Times New Roman" w:cs="Times New Roman"/>
          <w:b/>
          <w:color w:val="000000"/>
        </w:rPr>
        <w:tab/>
      </w:r>
      <w:r w:rsidRPr="00DF78B2">
        <w:rPr>
          <w:rFonts w:ascii="Times New Roman" w:eastAsia="Bookman Old Style" w:hAnsi="Times New Roman" w:cs="Times New Roman"/>
          <w:b/>
          <w:color w:val="000000"/>
        </w:rPr>
        <w:tab/>
      </w:r>
      <w:r w:rsidRPr="00DF78B2">
        <w:rPr>
          <w:rFonts w:ascii="Times New Roman" w:eastAsia="Bookman Old Style" w:hAnsi="Times New Roman" w:cs="Times New Roman"/>
          <w:b/>
          <w:color w:val="000000"/>
        </w:rPr>
        <w:tab/>
      </w:r>
      <w:r w:rsidRPr="00DF78B2">
        <w:rPr>
          <w:rFonts w:ascii="Times New Roman" w:eastAsia="Bookman Old Style" w:hAnsi="Times New Roman" w:cs="Times New Roman"/>
          <w:b/>
          <w:color w:val="000000"/>
        </w:rPr>
        <w:tab/>
      </w:r>
      <w:r w:rsidRPr="00DF78B2">
        <w:rPr>
          <w:rFonts w:ascii="Times New Roman" w:eastAsia="Bookman Old Style" w:hAnsi="Times New Roman" w:cs="Times New Roman"/>
          <w:b/>
          <w:color w:val="000000"/>
        </w:rPr>
        <w:tab/>
      </w:r>
      <w:r w:rsidRPr="00DF78B2">
        <w:rPr>
          <w:rFonts w:ascii="Times New Roman" w:eastAsia="Bookman Old Style" w:hAnsi="Times New Roman" w:cs="Times New Roman"/>
          <w:b/>
          <w:color w:val="000000"/>
        </w:rPr>
        <w:tab/>
        <w:t xml:space="preserve">         </w:t>
      </w:r>
      <w:r w:rsidRPr="00DF78B2">
        <w:rPr>
          <w:rFonts w:ascii="Times New Roman" w:eastAsia="Times,Bookman Old Style" w:hAnsi="Times New Roman" w:cs="Times New Roman"/>
          <w:b/>
          <w:bCs/>
          <w:color w:val="000000"/>
        </w:rPr>
        <w:t xml:space="preserve">BP </w:t>
      </w:r>
      <w:r w:rsidRPr="00DF78B2">
        <w:rPr>
          <w:rFonts w:ascii="Times New Roman" w:eastAsia="Times,Bookman Old Style" w:hAnsi="Times New Roman" w:cs="Times New Roman"/>
          <w:b/>
          <w:bCs/>
          <w:color w:val="000000" w:themeColor="text1"/>
        </w:rPr>
        <w:t>####</w:t>
      </w:r>
    </w:p>
    <w:p w14:paraId="02718DE9" w14:textId="77777777" w:rsidR="00610B0E" w:rsidRDefault="00610B0E" w:rsidP="000F436A">
      <w:pPr>
        <w:rPr>
          <w:rFonts w:ascii="Times New Roman" w:eastAsia="Times,Bookman Old Style" w:hAnsi="Times New Roman" w:cs="Times New Roman"/>
          <w:bCs/>
          <w:color w:val="000000" w:themeColor="text1"/>
          <w:u w:val="single"/>
        </w:rPr>
      </w:pPr>
    </w:p>
    <w:p w14:paraId="22511B8D" w14:textId="4925EC0C" w:rsidR="00935D5F" w:rsidRPr="00DF78B2" w:rsidRDefault="00935D5F" w:rsidP="000F436A">
      <w:pPr>
        <w:rPr>
          <w:rFonts w:ascii="Times New Roman" w:eastAsia="Times,Bookman Old Style" w:hAnsi="Times New Roman" w:cs="Times New Roman"/>
          <w:bCs/>
          <w:color w:val="000000" w:themeColor="text1"/>
          <w:u w:val="single"/>
        </w:rPr>
      </w:pPr>
      <w:r w:rsidRPr="00DF78B2">
        <w:rPr>
          <w:rFonts w:ascii="Times New Roman" w:eastAsia="Times,Bookman Old Style" w:hAnsi="Times New Roman" w:cs="Times New Roman"/>
          <w:bCs/>
          <w:color w:val="000000" w:themeColor="text1"/>
          <w:u w:val="single"/>
        </w:rPr>
        <w:t>Why is a</w:t>
      </w:r>
      <w:r w:rsidR="00610B0E">
        <w:rPr>
          <w:rFonts w:ascii="Times New Roman" w:eastAsia="Times,Bookman Old Style" w:hAnsi="Times New Roman" w:cs="Times New Roman"/>
          <w:bCs/>
          <w:color w:val="000000" w:themeColor="text1"/>
          <w:u w:val="single"/>
        </w:rPr>
        <w:t xml:space="preserve"> Board</w:t>
      </w:r>
      <w:r w:rsidRPr="00DF78B2">
        <w:rPr>
          <w:rFonts w:ascii="Times New Roman" w:eastAsia="Times,Bookman Old Style" w:hAnsi="Times New Roman" w:cs="Times New Roman"/>
          <w:bCs/>
          <w:color w:val="000000" w:themeColor="text1"/>
          <w:u w:val="single"/>
        </w:rPr>
        <w:t xml:space="preserve"> </w:t>
      </w:r>
      <w:r w:rsidR="00196174">
        <w:rPr>
          <w:rFonts w:ascii="Times New Roman" w:eastAsia="Times,Bookman Old Style" w:hAnsi="Times New Roman" w:cs="Times New Roman"/>
          <w:bCs/>
          <w:color w:val="000000" w:themeColor="text1"/>
          <w:u w:val="single"/>
        </w:rPr>
        <w:t xml:space="preserve">Policy </w:t>
      </w:r>
      <w:r w:rsidR="00610B0E">
        <w:rPr>
          <w:rFonts w:ascii="Times New Roman" w:eastAsia="Times,Bookman Old Style" w:hAnsi="Times New Roman" w:cs="Times New Roman"/>
          <w:bCs/>
          <w:color w:val="000000" w:themeColor="text1"/>
          <w:u w:val="single"/>
        </w:rPr>
        <w:t>on</w:t>
      </w:r>
      <w:r w:rsidR="00196174">
        <w:rPr>
          <w:rFonts w:ascii="Times New Roman" w:eastAsia="Times,Bookman Old Style" w:hAnsi="Times New Roman" w:cs="Times New Roman"/>
          <w:bCs/>
          <w:color w:val="000000" w:themeColor="text1"/>
          <w:u w:val="single"/>
        </w:rPr>
        <w:t xml:space="preserve"> </w:t>
      </w:r>
      <w:r w:rsidRPr="00DF78B2">
        <w:rPr>
          <w:rFonts w:ascii="Times New Roman" w:eastAsia="Times,Bookman Old Style" w:hAnsi="Times New Roman" w:cs="Times New Roman"/>
          <w:bCs/>
          <w:color w:val="000000" w:themeColor="text1"/>
          <w:u w:val="single"/>
        </w:rPr>
        <w:t>Search and Seizure Important?</w:t>
      </w:r>
    </w:p>
    <w:p w14:paraId="178DE348" w14:textId="514B5036" w:rsidR="00BE2C40" w:rsidRPr="00656FC5" w:rsidRDefault="00656FC5" w:rsidP="000F436A">
      <w:pPr>
        <w:rPr>
          <w:rFonts w:ascii="Times New Roman" w:eastAsia="Times,Bookman Old Style" w:hAnsi="Times New Roman" w:cs="Times New Roman"/>
          <w:bCs/>
          <w:color w:val="000000" w:themeColor="text1"/>
        </w:rPr>
      </w:pPr>
      <w:r>
        <w:rPr>
          <w:rFonts w:ascii="Times New Roman" w:eastAsia="Times,Bookman Old Style" w:hAnsi="Times New Roman" w:cs="Times New Roman"/>
          <w:bCs/>
          <w:color w:val="000000" w:themeColor="text1"/>
        </w:rPr>
        <w:t>The Fourth Amendment of the United States Constitution prohibits unreasonable searches and seizu</w:t>
      </w:r>
      <w:r w:rsidR="0061246E">
        <w:rPr>
          <w:rFonts w:ascii="Times New Roman" w:eastAsia="Times,Bookman Old Style" w:hAnsi="Times New Roman" w:cs="Times New Roman"/>
          <w:bCs/>
          <w:color w:val="000000" w:themeColor="text1"/>
        </w:rPr>
        <w:t xml:space="preserve">res.  </w:t>
      </w:r>
      <w:r w:rsidR="00AD2D83">
        <w:rPr>
          <w:rFonts w:ascii="Times New Roman" w:eastAsia="Times,Bookman Old Style" w:hAnsi="Times New Roman" w:cs="Times New Roman"/>
          <w:bCs/>
          <w:color w:val="000000" w:themeColor="text1"/>
        </w:rPr>
        <w:t xml:space="preserve">To ensure that </w:t>
      </w:r>
      <w:r w:rsidR="0004303C">
        <w:rPr>
          <w:rFonts w:ascii="Times New Roman" w:eastAsia="Times,Bookman Old Style" w:hAnsi="Times New Roman" w:cs="Times New Roman"/>
          <w:bCs/>
          <w:color w:val="000000" w:themeColor="text1"/>
        </w:rPr>
        <w:t>d</w:t>
      </w:r>
      <w:r w:rsidR="00AD2D83">
        <w:rPr>
          <w:rFonts w:ascii="Times New Roman" w:eastAsia="Times,Bookman Old Style" w:hAnsi="Times New Roman" w:cs="Times New Roman"/>
          <w:bCs/>
          <w:color w:val="000000" w:themeColor="text1"/>
        </w:rPr>
        <w:t>istrict staff and law enforcement respect students’ constitutional righ</w:t>
      </w:r>
      <w:r w:rsidR="00C4784F">
        <w:rPr>
          <w:rFonts w:ascii="Times New Roman" w:eastAsia="Times,Bookman Old Style" w:hAnsi="Times New Roman" w:cs="Times New Roman"/>
          <w:bCs/>
          <w:color w:val="000000" w:themeColor="text1"/>
        </w:rPr>
        <w:t>ts, dignity, and privacy</w:t>
      </w:r>
      <w:r w:rsidR="00196174">
        <w:rPr>
          <w:rFonts w:ascii="Times New Roman" w:eastAsia="Times,Bookman Old Style" w:hAnsi="Times New Roman" w:cs="Times New Roman"/>
          <w:bCs/>
          <w:color w:val="000000" w:themeColor="text1"/>
        </w:rPr>
        <w:t xml:space="preserve"> on campus, a school d</w:t>
      </w:r>
      <w:r w:rsidR="00AD2D83">
        <w:rPr>
          <w:rFonts w:ascii="Times New Roman" w:eastAsia="Times,Bookman Old Style" w:hAnsi="Times New Roman" w:cs="Times New Roman"/>
          <w:bCs/>
          <w:color w:val="000000" w:themeColor="text1"/>
        </w:rPr>
        <w:t>istrict</w:t>
      </w:r>
      <w:r w:rsidR="0028227B">
        <w:rPr>
          <w:rFonts w:ascii="Times New Roman" w:eastAsia="Times,Bookman Old Style" w:hAnsi="Times New Roman" w:cs="Times New Roman"/>
          <w:bCs/>
          <w:color w:val="000000" w:themeColor="text1"/>
        </w:rPr>
        <w:t xml:space="preserve"> must adopt a </w:t>
      </w:r>
      <w:r w:rsidR="00AD2D83">
        <w:rPr>
          <w:rFonts w:ascii="Times New Roman" w:eastAsia="Times,Bookman Old Style" w:hAnsi="Times New Roman" w:cs="Times New Roman"/>
          <w:bCs/>
          <w:color w:val="000000" w:themeColor="text1"/>
        </w:rPr>
        <w:t>search</w:t>
      </w:r>
      <w:r w:rsidR="0028227B">
        <w:rPr>
          <w:rFonts w:ascii="Times New Roman" w:eastAsia="Times,Bookman Old Style" w:hAnsi="Times New Roman" w:cs="Times New Roman"/>
          <w:bCs/>
          <w:color w:val="000000" w:themeColor="text1"/>
        </w:rPr>
        <w:t xml:space="preserve"> and seizure </w:t>
      </w:r>
      <w:r w:rsidR="00C4784F">
        <w:rPr>
          <w:rFonts w:ascii="Times New Roman" w:eastAsia="Times,Bookman Old Style" w:hAnsi="Times New Roman" w:cs="Times New Roman"/>
          <w:bCs/>
          <w:color w:val="000000" w:themeColor="text1"/>
        </w:rPr>
        <w:t>policy</w:t>
      </w:r>
      <w:r w:rsidR="0028227B">
        <w:rPr>
          <w:rFonts w:ascii="Times New Roman" w:eastAsia="Times,Bookman Old Style" w:hAnsi="Times New Roman" w:cs="Times New Roman"/>
          <w:bCs/>
          <w:color w:val="000000" w:themeColor="text1"/>
        </w:rPr>
        <w:t xml:space="preserve"> that clearly defines w</w:t>
      </w:r>
      <w:bookmarkStart w:id="0" w:name="_GoBack"/>
      <w:bookmarkEnd w:id="0"/>
      <w:r w:rsidR="0028227B">
        <w:rPr>
          <w:rFonts w:ascii="Times New Roman" w:eastAsia="Times,Bookman Old Style" w:hAnsi="Times New Roman" w:cs="Times New Roman"/>
          <w:bCs/>
          <w:color w:val="000000" w:themeColor="text1"/>
        </w:rPr>
        <w:t>hether, when, and for what purpose</w:t>
      </w:r>
      <w:r w:rsidR="00196174">
        <w:rPr>
          <w:rFonts w:ascii="Times New Roman" w:eastAsia="Times,Bookman Old Style" w:hAnsi="Times New Roman" w:cs="Times New Roman"/>
          <w:bCs/>
          <w:color w:val="000000" w:themeColor="text1"/>
        </w:rPr>
        <w:t xml:space="preserve"> d</w:t>
      </w:r>
      <w:r w:rsidR="0028227B">
        <w:rPr>
          <w:rFonts w:ascii="Times New Roman" w:eastAsia="Times,Bookman Old Style" w:hAnsi="Times New Roman" w:cs="Times New Roman"/>
          <w:bCs/>
          <w:color w:val="000000" w:themeColor="text1"/>
        </w:rPr>
        <w:t xml:space="preserve">istrict staff may search or seize a student and or his/her belongings.  </w:t>
      </w:r>
      <w:r w:rsidR="00512234">
        <w:rPr>
          <w:rFonts w:ascii="Times New Roman" w:eastAsia="Times,Bookman Old Style" w:hAnsi="Times New Roman" w:cs="Times New Roman"/>
          <w:bCs/>
          <w:color w:val="000000" w:themeColor="text1"/>
        </w:rPr>
        <w:t xml:space="preserve">  </w:t>
      </w:r>
    </w:p>
    <w:p w14:paraId="79D02564" w14:textId="1347929D" w:rsidR="00BE2C40" w:rsidRPr="00DF78B2" w:rsidRDefault="001B7D5A" w:rsidP="000F436A">
      <w:pPr>
        <w:rPr>
          <w:rFonts w:ascii="Times New Roman" w:eastAsia="Times,Bookman Old Style" w:hAnsi="Times New Roman" w:cs="Times New Roman"/>
          <w:bCs/>
          <w:color w:val="000000" w:themeColor="text1"/>
          <w:u w:val="single"/>
        </w:rPr>
      </w:pPr>
      <w:r>
        <w:rPr>
          <w:rFonts w:ascii="Times New Roman" w:hAnsi="Times New Roman"/>
          <w:noProof/>
        </w:rPr>
        <mc:AlternateContent>
          <mc:Choice Requires="wpg">
            <w:drawing>
              <wp:anchor distT="0" distB="0" distL="114300" distR="114300" simplePos="0" relativeHeight="251671552" behindDoc="0" locked="0" layoutInCell="1" allowOverlap="1" wp14:anchorId="3BD03B4C" wp14:editId="615E2186">
                <wp:simplePos x="0" y="0"/>
                <wp:positionH relativeFrom="column">
                  <wp:posOffset>0</wp:posOffset>
                </wp:positionH>
                <wp:positionV relativeFrom="paragraph">
                  <wp:posOffset>82286</wp:posOffset>
                </wp:positionV>
                <wp:extent cx="5934075" cy="1109930"/>
                <wp:effectExtent l="0" t="0" r="28575" b="0"/>
                <wp:wrapNone/>
                <wp:docPr id="13" name="Group 13"/>
                <wp:cNvGraphicFramePr/>
                <a:graphic xmlns:a="http://schemas.openxmlformats.org/drawingml/2006/main">
                  <a:graphicData uri="http://schemas.microsoft.com/office/word/2010/wordprocessingGroup">
                    <wpg:wgp>
                      <wpg:cNvGrpSpPr/>
                      <wpg:grpSpPr>
                        <a:xfrm>
                          <a:off x="0" y="0"/>
                          <a:ext cx="5934075" cy="1109930"/>
                          <a:chOff x="0" y="0"/>
                          <a:chExt cx="5934075" cy="1109930"/>
                        </a:xfrm>
                      </wpg:grpSpPr>
                      <wps:wsp>
                        <wps:cNvPr id="1" name="Rounded Rectangle 1"/>
                        <wps:cNvSpPr/>
                        <wps:spPr>
                          <a:xfrm>
                            <a:off x="0" y="0"/>
                            <a:ext cx="5934075" cy="1038225"/>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lus 2"/>
                        <wps:cNvSpPr/>
                        <wps:spPr>
                          <a:xfrm>
                            <a:off x="2171700" y="23"/>
                            <a:ext cx="428381" cy="428198"/>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onut 3"/>
                        <wps:cNvSpPr/>
                        <wps:spPr>
                          <a:xfrm>
                            <a:off x="3893524" y="52709"/>
                            <a:ext cx="342265" cy="342265"/>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4229101" y="81389"/>
                            <a:ext cx="1704974"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AD8E15" w14:textId="77777777" w:rsidR="001B7D5A" w:rsidRPr="00967875" w:rsidRDefault="001B7D5A" w:rsidP="001B7D5A">
                              <w:pPr>
                                <w:rPr>
                                  <w:sz w:val="22"/>
                                  <w:szCs w:val="22"/>
                                </w:rPr>
                              </w:pPr>
                              <w:r w:rsidRPr="00967875">
                                <w:rPr>
                                  <w:sz w:val="22"/>
                                  <w:szCs w:val="22"/>
                                </w:rPr>
                                <w:t>= Required Legal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532216" y="71705"/>
                            <a:ext cx="1485900" cy="103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30B4A3" w14:textId="77777777" w:rsidR="001B7D5A" w:rsidRPr="00967875" w:rsidRDefault="001B7D5A" w:rsidP="001B7D5A">
                              <w:pPr>
                                <w:rPr>
                                  <w:sz w:val="22"/>
                                  <w:szCs w:val="22"/>
                                </w:rPr>
                              </w:pPr>
                              <w:r w:rsidRPr="00967875">
                                <w:rPr>
                                  <w:sz w:val="22"/>
                                  <w:szCs w:val="22"/>
                                </w:rPr>
                                <w:t>= Calls for Administrative Regulation or Relies on Different Board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4346" y="52621"/>
                            <a:ext cx="1697286" cy="4571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8EB878" w14:textId="77777777" w:rsidR="001B7D5A" w:rsidRPr="00967875" w:rsidRDefault="001B7D5A" w:rsidP="001B7D5A">
                              <w:pPr>
                                <w:rPr>
                                  <w:sz w:val="22"/>
                                  <w:szCs w:val="22"/>
                                </w:rPr>
                              </w:pPr>
                              <w:r w:rsidRPr="00967875">
                                <w:rPr>
                                  <w:sz w:val="22"/>
                                  <w:szCs w:val="22"/>
                                </w:rPr>
                                <w:t>= ACLU Identified as Most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14300" y="51475"/>
                            <a:ext cx="360045" cy="3435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D03B4C" id="Group 13" o:spid="_x0000_s1026" style="position:absolute;margin-left:0;margin-top:6.5pt;width:467.25pt;height:87.4pt;z-index:251671552;mso-width-relative:margin;mso-height-relative:margin" coordsize="59340,11099"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">
                <v:roundrect id="Rounded Rectangle 1" o:spid="_x0000_s1027" style="position:absolute;width:59340;height:10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Rg78A&#10;AADaAAAADwAAAGRycy9kb3ducmV2LnhtbERPyWrDMBC9F/IPYgq91XIMbYNrOZRAodBT00DIbbDG&#10;C7VGRpKX5uujQCCn4fHWKbaL6cVEzneWFayTFARxZXXHjYLD7+fzBoQPyBp7y6Tgnzxsy9VDgbm2&#10;M//QtA+NiCHsc1TQhjDkUvqqJYM+sQNx5GrrDIYIXSO1wzmGm15mafoqDXYcG1ocaNdS9bcfjYIh&#10;O1Zjs6YTf8tZvrmX6XzAWqmnx+XjHUSgJdzFN/eXjvPh+sr1yvI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FGDvwAAANoAAAAPAAAAAAAAAAAAAAAAAJgCAABkcnMvZG93bnJl&#10;di54bWxQSwUGAAAAAAQABAD1AAAAhAMAAAAA&#10;" filled="f" strokecolor="#4472c4 [3208]" strokeweight="1pt">
                  <v:stroke joinstyle="miter"/>
                </v:roundrect>
                <v:shape id="Plus 2" o:spid="_x0000_s1028" style="position:absolute;left:21717;width:4283;height:4282;visibility:visible;mso-wrap-style:square;v-text-anchor:middle" coordsize="428381,42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qwsIA&#10;AADaAAAADwAAAGRycy9kb3ducmV2LnhtbESPQWvCQBSE7wX/w/KE3upGD1JSN6EKYsGDNBX0+Mg+&#10;k7TZtyH7qtt/7xYKPQ4z3wyzKqPr1ZXG0Hk2MJ9loIhrbztuDBw/tk/PoIIgW+w9k4EfClAWk4cV&#10;5tbf+J2ulTQqlXDI0UArMuRah7olh2HmB+LkXfzoUJIcG21HvKVy1+tFli21w47TQosDbVqqv6pv&#10;Z2BxiSF+Rjmc1rTD9V7Ota7OxjxO4+sLKKEo/+E/+s0mDn6vpBu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CrCwgAAANoAAAAPAAAAAAAAAAAAAAAAAJgCAABkcnMvZG93&#10;bnJldi54bWxQSwUGAAAAAAQABAD1AAAAhwMAAAAA&#10;" path="m56782,163743r107052,l163834,56758r100713,l264547,163743r107052,l371599,264455r-107052,l264547,371440r-100713,l163834,264455r-107052,l56782,163743xe" fillcolor="red" strokecolor="#1f3763 [1608]" strokeweight="1pt">
                  <v:stroke joinstyle="miter"/>
                  <v:path arrowok="t" o:connecttype="custom" o:connectlocs="56782,163743;163834,163743;163834,56758;264547,56758;264547,163743;371599,163743;371599,264455;264547,264455;264547,371440;163834,371440;163834,264455;56782,264455;56782,163743" o:connectangles="0,0,0,0,0,0,0,0,0,0,0,0,0"/>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 o:spid="_x0000_s1029" type="#_x0000_t23" style="position:absolute;left:38935;top:527;width:3422;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FzcMA&#10;AADaAAAADwAAAGRycy9kb3ducmV2LnhtbESP0WrCQBRE3wv+w3KFvtWNEUKJriJCwIdiWvUDLtlr&#10;Es3eDdltNu3XdwuFPg4zc4bZ7CbTiZEG11pWsFwkIIgrq1uuFVwvxcsrCOeRNXaWScEXOdhtZ08b&#10;zLUN/EHj2dciQtjlqKDxvs+ldFVDBt3C9sTRu9nBoI9yqKUeMES46WSaJJk02HJcaLCnQ0PV4/xp&#10;FOj2lL4dMl+EUJYX+37ff/MYlHqeT/s1CE+T/w//tY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kFzcMAAADaAAAADwAAAAAAAAAAAAAAAACYAgAAZHJzL2Rv&#10;d25yZXYueG1sUEsFBgAAAAAEAAQA9QAAAIgDAAAAAA==&#10;" fillcolor="#00b0f0" strokecolor="#5b9bd5 [3204]" strokeweight="1pt">
                  <v:stroke joinstyle="miter"/>
                </v:shape>
                <v:shapetype id="_x0000_t202" coordsize="21600,21600" o:spt="202" path="m,l,21600r21600,l21600,xe">
                  <v:stroke joinstyle="miter"/>
                  <v:path gradientshapeok="t" o:connecttype="rect"/>
                </v:shapetype>
                <v:shape id="Text Box 4" o:spid="_x0000_s1030" type="#_x0000_t202" style="position:absolute;left:42291;top:813;width:1704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61AD8E15" w14:textId="77777777" w:rsidR="001B7D5A" w:rsidRPr="00967875" w:rsidRDefault="001B7D5A" w:rsidP="001B7D5A">
                        <w:pPr>
                          <w:rPr>
                            <w:sz w:val="22"/>
                            <w:szCs w:val="22"/>
                          </w:rPr>
                        </w:pPr>
                        <w:r w:rsidRPr="00967875">
                          <w:rPr>
                            <w:sz w:val="22"/>
                            <w:szCs w:val="22"/>
                          </w:rPr>
                          <w:t>= Required Legal Standard</w:t>
                        </w:r>
                      </w:p>
                    </w:txbxContent>
                  </v:textbox>
                </v:shape>
                <v:shape id="Text Box 5" o:spid="_x0000_s1031" type="#_x0000_t202" style="position:absolute;left:25322;top:717;width:14859;height:10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5A30B4A3" w14:textId="77777777" w:rsidR="001B7D5A" w:rsidRPr="00967875" w:rsidRDefault="001B7D5A" w:rsidP="001B7D5A">
                        <w:pPr>
                          <w:rPr>
                            <w:sz w:val="22"/>
                            <w:szCs w:val="22"/>
                          </w:rPr>
                        </w:pPr>
                        <w:r w:rsidRPr="00967875">
                          <w:rPr>
                            <w:sz w:val="22"/>
                            <w:szCs w:val="22"/>
                          </w:rPr>
                          <w:t>= Calls for Administrative Regulation or Relies on Different Board Policy</w:t>
                        </w:r>
                      </w:p>
                    </w:txbxContent>
                  </v:textbox>
                </v:shape>
                <v:shape id="Text Box 11" o:spid="_x0000_s1032" type="#_x0000_t202" style="position:absolute;left:4743;top:526;width:16973;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98EB878" w14:textId="77777777" w:rsidR="001B7D5A" w:rsidRPr="00967875" w:rsidRDefault="001B7D5A" w:rsidP="001B7D5A">
                        <w:pPr>
                          <w:rPr>
                            <w:sz w:val="22"/>
                            <w:szCs w:val="22"/>
                          </w:rPr>
                        </w:pPr>
                        <w:r w:rsidRPr="00967875">
                          <w:rPr>
                            <w:sz w:val="22"/>
                            <w:szCs w:val="22"/>
                          </w:rPr>
                          <w:t>= ACLU Identified as Most Important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1143;top:514;width:3600;height:3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S3Z27AAAA2gAAAA8AAABkcnMvZG93bnJldi54bWxET8kKwjAQvQv+QxjBm6aKuFSjiFDw6NKD&#10;x6EZ22IzKU209e+NIHh8vH2z60wlXtS40rKCyTgCQZxZXXKuIL0moyUI55E1VpZJwZsc7Lb93gZj&#10;bVs+0+vicxFC2MWooPC+jqV0WUEG3djWxIG728agD7DJpW6wDeGmktMomkuDJYeGAms6FJQ9Lk8T&#10;Zsz8O1rcp6frLe2ek+RcHdssUWo46PZrEJ46/xf/3EetYAXfK8EPcvs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PcS3Z27AAAA2gAAAA8AAAAAAAAAAAAAAAAAnwIAAGRycy9k&#10;b3ducmV2LnhtbFBLBQYAAAAABAAEAPcAAACHAwAAAAA=&#10;">
                  <v:imagedata r:id="rId11" o:title=""/>
                  <v:path arrowok="t"/>
                </v:shape>
              </v:group>
            </w:pict>
          </mc:Fallback>
        </mc:AlternateContent>
      </w:r>
    </w:p>
    <w:p w14:paraId="4137794B" w14:textId="0A176609" w:rsidR="00BE2C40" w:rsidRPr="00DF78B2" w:rsidRDefault="00BE2C40" w:rsidP="000F436A">
      <w:pPr>
        <w:rPr>
          <w:rFonts w:ascii="Times New Roman" w:hAnsi="Times New Roman" w:cs="Times New Roman"/>
          <w:u w:val="single"/>
        </w:rPr>
      </w:pPr>
    </w:p>
    <w:p w14:paraId="6BD77562" w14:textId="2A480BBE" w:rsidR="00935D5F" w:rsidRPr="00DF78B2" w:rsidRDefault="00935D5F" w:rsidP="000F436A">
      <w:pPr>
        <w:rPr>
          <w:rFonts w:ascii="Times New Roman" w:hAnsi="Times New Roman" w:cs="Times New Roman"/>
          <w:b/>
        </w:rPr>
      </w:pPr>
    </w:p>
    <w:p w14:paraId="43BF2963" w14:textId="68E20528" w:rsidR="00935D5F" w:rsidRPr="00DF78B2" w:rsidRDefault="00935D5F" w:rsidP="000F436A">
      <w:pPr>
        <w:rPr>
          <w:rFonts w:ascii="Times New Roman" w:hAnsi="Times New Roman" w:cs="Times New Roman"/>
          <w:b/>
        </w:rPr>
      </w:pPr>
    </w:p>
    <w:p w14:paraId="4D28F653" w14:textId="77777777" w:rsidR="00BE2C40" w:rsidRPr="00DF78B2" w:rsidRDefault="00BE2C40" w:rsidP="000F436A">
      <w:pPr>
        <w:rPr>
          <w:rFonts w:ascii="Times New Roman" w:hAnsi="Times New Roman" w:cs="Times New Roman"/>
          <w:b/>
        </w:rPr>
      </w:pPr>
    </w:p>
    <w:p w14:paraId="377E9FC0" w14:textId="77777777" w:rsidR="00BE2C40" w:rsidRPr="00DF78B2" w:rsidRDefault="00BE2C40" w:rsidP="000F436A">
      <w:pPr>
        <w:rPr>
          <w:rFonts w:ascii="Times New Roman" w:hAnsi="Times New Roman" w:cs="Times New Roman"/>
          <w:b/>
        </w:rPr>
      </w:pPr>
    </w:p>
    <w:p w14:paraId="0FC35B2D" w14:textId="0DFB0A11" w:rsidR="00BE2C40" w:rsidRPr="00DF78B2" w:rsidRDefault="00BE2C40" w:rsidP="000F436A">
      <w:pPr>
        <w:rPr>
          <w:rFonts w:ascii="Times New Roman" w:hAnsi="Times New Roman" w:cs="Times New Roman"/>
          <w:b/>
        </w:rPr>
      </w:pPr>
    </w:p>
    <w:tbl>
      <w:tblPr>
        <w:tblStyle w:val="GridTable4-Accent5"/>
        <w:tblW w:w="0" w:type="auto"/>
        <w:tblLook w:val="04A0" w:firstRow="1" w:lastRow="0" w:firstColumn="1" w:lastColumn="0" w:noHBand="0" w:noVBand="1"/>
      </w:tblPr>
      <w:tblGrid>
        <w:gridCol w:w="1350"/>
        <w:gridCol w:w="2640"/>
        <w:gridCol w:w="2638"/>
        <w:gridCol w:w="2722"/>
      </w:tblGrid>
      <w:tr w:rsidR="00F97DF5" w:rsidRPr="00471E12" w14:paraId="4FD58C0D" w14:textId="77777777" w:rsidTr="002A67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20CB02DD" w14:textId="77777777" w:rsidR="002803D8" w:rsidRPr="00471E12" w:rsidRDefault="002803D8" w:rsidP="000F436A">
            <w:pPr>
              <w:rPr>
                <w:rFonts w:ascii="Times New Roman" w:hAnsi="Times New Roman" w:cs="Times New Roman"/>
              </w:rPr>
            </w:pPr>
            <w:r w:rsidRPr="00471E12">
              <w:rPr>
                <w:rFonts w:ascii="Times New Roman" w:hAnsi="Times New Roman" w:cs="Times New Roman"/>
              </w:rPr>
              <w:t>Paragraph Number</w:t>
            </w:r>
          </w:p>
        </w:tc>
        <w:tc>
          <w:tcPr>
            <w:tcW w:w="0" w:type="auto"/>
          </w:tcPr>
          <w:p w14:paraId="2739A28A" w14:textId="0F2F2436" w:rsidR="002803D8" w:rsidRPr="00471E12" w:rsidRDefault="002803D8" w:rsidP="000F436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Provision</w:t>
            </w:r>
          </w:p>
        </w:tc>
        <w:tc>
          <w:tcPr>
            <w:tcW w:w="0" w:type="auto"/>
          </w:tcPr>
          <w:p w14:paraId="691D6232" w14:textId="1FDCEBDA" w:rsidR="002803D8" w:rsidRPr="00471E12" w:rsidRDefault="002803D8" w:rsidP="002A67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Model </w:t>
            </w:r>
            <w:r w:rsidR="002A67F1" w:rsidRPr="00471E12">
              <w:rPr>
                <w:rFonts w:ascii="Times New Roman" w:hAnsi="Times New Roman" w:cs="Times New Roman"/>
              </w:rPr>
              <w:t>Board Policy</w:t>
            </w:r>
          </w:p>
        </w:tc>
        <w:tc>
          <w:tcPr>
            <w:tcW w:w="0" w:type="auto"/>
          </w:tcPr>
          <w:p w14:paraId="274CFEBE" w14:textId="77777777" w:rsidR="002803D8" w:rsidRPr="00471E12" w:rsidRDefault="002803D8" w:rsidP="000F436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Explanation</w:t>
            </w:r>
          </w:p>
        </w:tc>
      </w:tr>
      <w:tr w:rsidR="00F97DF5" w:rsidRPr="00471E12" w14:paraId="4220752D" w14:textId="77777777" w:rsidTr="00DF7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6A9E12" w14:textId="7F448899" w:rsidR="002803D8" w:rsidRPr="00471E12" w:rsidRDefault="00391A50" w:rsidP="000F436A">
            <w:pPr>
              <w:rPr>
                <w:rFonts w:ascii="Times New Roman" w:hAnsi="Times New Roman" w:cs="Times New Roman"/>
              </w:rPr>
            </w:pPr>
            <w:r w:rsidRPr="00471E12">
              <w:rPr>
                <w:rFonts w:ascii="Times New Roman" w:hAnsi="Times New Roman" w:cs="Times New Roman"/>
              </w:rPr>
              <w:t>1</w:t>
            </w:r>
          </w:p>
        </w:tc>
        <w:tc>
          <w:tcPr>
            <w:tcW w:w="0" w:type="auto"/>
          </w:tcPr>
          <w:p w14:paraId="6B3F0016" w14:textId="0AE6DC7C" w:rsidR="002803D8" w:rsidRPr="00471E12" w:rsidRDefault="001B7D5A" w:rsidP="000F436A">
            <w:pPr>
              <w:tabs>
                <w:tab w:val="left" w:pos="7200"/>
              </w:tabs>
              <w:spacing w:line="274" w:lineRule="exac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Policy’s</w:t>
            </w:r>
            <w:r w:rsidR="00391A50" w:rsidRPr="00471E12">
              <w:rPr>
                <w:rFonts w:ascii="Times New Roman" w:eastAsia="Times,Bookman Old Style" w:hAnsi="Times New Roman" w:cs="Times New Roman"/>
                <w:b/>
                <w:color w:val="000000" w:themeColor="text1"/>
              </w:rPr>
              <w:t xml:space="preserve"> Purpose</w:t>
            </w:r>
          </w:p>
        </w:tc>
        <w:tc>
          <w:tcPr>
            <w:tcW w:w="0" w:type="auto"/>
          </w:tcPr>
          <w:p w14:paraId="12E72A1A" w14:textId="040E69CD" w:rsidR="002803D8" w:rsidRPr="00471E12" w:rsidRDefault="002B10AE" w:rsidP="002B10AE">
            <w:pPr>
              <w:tabs>
                <w:tab w:val="left" w:pos="7200"/>
              </w:tabs>
              <w:spacing w:line="274" w:lineRule="exact"/>
              <w:textAlignment w:val="baseline"/>
              <w:cnfStyle w:val="000000100000" w:firstRow="0" w:lastRow="0" w:firstColumn="0" w:lastColumn="0" w:oddVBand="0" w:evenVBand="0" w:oddHBand="1" w:evenHBand="0" w:firstRowFirstColumn="0" w:firstRowLastColumn="0" w:lastRowFirstColumn="0" w:lastRowLastColumn="0"/>
              <w:rPr>
                <w:rFonts w:ascii="Times New Roman" w:eastAsia="Bookman Old Style" w:hAnsi="Times New Roman" w:cs="Times New Roman"/>
                <w:b/>
                <w:color w:val="000000"/>
              </w:rPr>
            </w:pPr>
            <w:r w:rsidRPr="00471E12">
              <w:rPr>
                <w:rFonts w:ascii="Times,Bookman Old Style" w:eastAsia="Times,Bookman Old Style" w:hAnsi="Times,Bookman Old Style" w:cs="Times,Bookman Old Style"/>
                <w:color w:val="000000" w:themeColor="text1"/>
              </w:rPr>
              <w:t>“</w:t>
            </w:r>
            <w:r w:rsidR="008E5985" w:rsidRPr="00471E12">
              <w:rPr>
                <w:rFonts w:ascii="Times,Bookman Old Style" w:eastAsia="Times,Bookman Old Style" w:hAnsi="Times,Bookman Old Style" w:cs="Times,Bookman Old Style"/>
                <w:color w:val="000000" w:themeColor="text1"/>
              </w:rPr>
              <w:t>[District] is fully committed to promoting a safe and healthy school environment that support all students in every aspect of their education and wellbeing, which includes eliminating the possession and use of weapons, illegal drugs, and other controlled substances on school premises and at school activities.  Only as necessary to protect the health and welfare of students and staff, under limited circumstances outlined in this policy, school officials and staff may search students, their property, and/or district property under their control and may seize illegal, unsafe, or otherwise prohibited items under the circumstances described in this policy.</w:t>
            </w:r>
            <w:r w:rsidR="000F436A" w:rsidRPr="00471E12">
              <w:rPr>
                <w:rFonts w:ascii="Times New Roman" w:eastAsia="Bookman Old Style" w:hAnsi="Times New Roman" w:cs="Times New Roman"/>
                <w:b/>
                <w:color w:val="000000"/>
              </w:rPr>
              <w:t>”</w:t>
            </w:r>
          </w:p>
        </w:tc>
        <w:tc>
          <w:tcPr>
            <w:tcW w:w="0" w:type="auto"/>
          </w:tcPr>
          <w:p w14:paraId="4946F48C" w14:textId="649A2F70" w:rsidR="002803D8" w:rsidRPr="00471E12" w:rsidRDefault="00A22420" w:rsidP="00F2219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In general, most </w:t>
            </w:r>
            <w:r w:rsidR="00F22190" w:rsidRPr="00471E12">
              <w:rPr>
                <w:rFonts w:ascii="Times New Roman" w:hAnsi="Times New Roman" w:cs="Times New Roman"/>
              </w:rPr>
              <w:t xml:space="preserve">policies </w:t>
            </w:r>
            <w:r w:rsidRPr="00471E12">
              <w:rPr>
                <w:rFonts w:ascii="Times New Roman" w:hAnsi="Times New Roman" w:cs="Times New Roman"/>
              </w:rPr>
              <w:t xml:space="preserve">should begin with a paragraph that describes the </w:t>
            </w:r>
            <w:r w:rsidR="00F22190" w:rsidRPr="00471E12">
              <w:rPr>
                <w:rFonts w:ascii="Times New Roman" w:hAnsi="Times New Roman" w:cs="Times New Roman"/>
              </w:rPr>
              <w:t xml:space="preserve">policy’s </w:t>
            </w:r>
            <w:r w:rsidR="00196174" w:rsidRPr="00471E12">
              <w:rPr>
                <w:rFonts w:ascii="Times New Roman" w:hAnsi="Times New Roman" w:cs="Times New Roman"/>
              </w:rPr>
              <w:t xml:space="preserve">purpose, </w:t>
            </w:r>
            <w:r w:rsidRPr="00471E12">
              <w:rPr>
                <w:rFonts w:ascii="Times New Roman" w:hAnsi="Times New Roman" w:cs="Times New Roman"/>
              </w:rPr>
              <w:t>goals</w:t>
            </w:r>
            <w:r w:rsidR="00196174" w:rsidRPr="00471E12">
              <w:rPr>
                <w:rFonts w:ascii="Times New Roman" w:hAnsi="Times New Roman" w:cs="Times New Roman"/>
              </w:rPr>
              <w:t>, and overall theme</w:t>
            </w:r>
            <w:r w:rsidRPr="00471E12">
              <w:rPr>
                <w:rFonts w:ascii="Times New Roman" w:hAnsi="Times New Roman" w:cs="Times New Roman"/>
              </w:rPr>
              <w:t xml:space="preserve">. </w:t>
            </w:r>
          </w:p>
        </w:tc>
      </w:tr>
      <w:tr w:rsidR="00F97DF5" w:rsidRPr="00471E12" w14:paraId="49D89ADF" w14:textId="77777777" w:rsidTr="00DF78B2">
        <w:trPr>
          <w:trHeight w:val="629"/>
        </w:trPr>
        <w:tc>
          <w:tcPr>
            <w:cnfStyle w:val="001000000000" w:firstRow="0" w:lastRow="0" w:firstColumn="1" w:lastColumn="0" w:oddVBand="0" w:evenVBand="0" w:oddHBand="0" w:evenHBand="0" w:firstRowFirstColumn="0" w:firstRowLastColumn="0" w:lastRowFirstColumn="0" w:lastRowLastColumn="0"/>
            <w:tcW w:w="0" w:type="auto"/>
          </w:tcPr>
          <w:p w14:paraId="723C22C6" w14:textId="03396539" w:rsidR="002803D8" w:rsidRPr="00471E12" w:rsidRDefault="00391A50" w:rsidP="000F436A">
            <w:pPr>
              <w:rPr>
                <w:rFonts w:ascii="Times New Roman" w:hAnsi="Times New Roman" w:cs="Times New Roman"/>
              </w:rPr>
            </w:pPr>
            <w:r w:rsidRPr="00471E12">
              <w:rPr>
                <w:rFonts w:ascii="Times New Roman" w:hAnsi="Times New Roman" w:cs="Times New Roman"/>
              </w:rPr>
              <w:lastRenderedPageBreak/>
              <w:t>2</w:t>
            </w:r>
          </w:p>
        </w:tc>
        <w:tc>
          <w:tcPr>
            <w:tcW w:w="0" w:type="auto"/>
          </w:tcPr>
          <w:p w14:paraId="585A9B61" w14:textId="77777777" w:rsidR="00DF78B2" w:rsidRPr="00471E12" w:rsidRDefault="00DF78B2" w:rsidP="000F436A">
            <w:pPr>
              <w:spacing w:line="282"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General Considerations</w:t>
            </w:r>
          </w:p>
          <w:p w14:paraId="080F078F" w14:textId="2A1B23D2" w:rsidR="002803D8" w:rsidRPr="00471E12" w:rsidRDefault="00DF78B2" w:rsidP="000F436A">
            <w:pPr>
              <w:spacing w:line="282"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And Mandates</w:t>
            </w:r>
          </w:p>
        </w:tc>
        <w:tc>
          <w:tcPr>
            <w:tcW w:w="0" w:type="auto"/>
          </w:tcPr>
          <w:p w14:paraId="2DC5133C" w14:textId="26E85FDA" w:rsidR="002803D8" w:rsidRPr="00471E12" w:rsidRDefault="003E48C9" w:rsidP="00DF78B2">
            <w:pPr>
              <w:spacing w:line="282" w:lineRule="exact"/>
              <w:textAlignment w:val="baseline"/>
              <w:cnfStyle w:val="000000000000" w:firstRow="0" w:lastRow="0" w:firstColumn="0" w:lastColumn="0" w:oddVBand="0" w:evenVBand="0" w:oddHBand="0" w:evenHBand="0" w:firstRowFirstColumn="0" w:firstRowLastColumn="0" w:lastRowFirstColumn="0" w:lastRowLastColumn="0"/>
              <w:rPr>
                <w:rFonts w:ascii="Times New Roman" w:eastAsia="Bookman Old Style" w:hAnsi="Times New Roman" w:cs="Times New Roman"/>
                <w:color w:val="000000"/>
              </w:rPr>
            </w:pPr>
            <w:r w:rsidRPr="00471E12">
              <w:rPr>
                <w:rFonts w:ascii="Times New Roman" w:eastAsia="Times,Bookman Old Style" w:hAnsi="Times New Roman" w:cs="Times New Roman"/>
                <w:color w:val="000000" w:themeColor="text1"/>
              </w:rPr>
              <w:t>“</w:t>
            </w:r>
            <w:r w:rsidR="002B10AE" w:rsidRPr="00471E12">
              <w:rPr>
                <w:rFonts w:ascii="Times,Bookman Old Style" w:eastAsia="Times,Bookman Old Style" w:hAnsi="Times,Bookman Old Style" w:cs="Times,Bookman Old Style"/>
                <w:color w:val="000000" w:themeColor="text1"/>
              </w:rPr>
              <w:t>The [District] Board urges that employees exercise discretion and good judgment that respects student dignity and promotes a positive school climate. When conducting a search or seizure, school officials and staff shall act in accordance with the law, [District] Board policy, and administrative regulations</w:t>
            </w:r>
            <w:r w:rsidR="002803D8" w:rsidRPr="00471E12">
              <w:rPr>
                <w:rFonts w:ascii="Times New Roman" w:eastAsia="Times,Bookman Old Style" w:hAnsi="Times New Roman" w:cs="Times New Roman"/>
                <w:color w:val="000000" w:themeColor="text1"/>
              </w:rPr>
              <w:t>.</w:t>
            </w:r>
            <w:r w:rsidRPr="00471E12">
              <w:rPr>
                <w:rFonts w:ascii="Times New Roman" w:eastAsia="Times,Bookman Old Style" w:hAnsi="Times New Roman" w:cs="Times New Roman"/>
                <w:color w:val="000000" w:themeColor="text1"/>
              </w:rPr>
              <w:t>”</w:t>
            </w:r>
          </w:p>
        </w:tc>
        <w:tc>
          <w:tcPr>
            <w:tcW w:w="0" w:type="auto"/>
          </w:tcPr>
          <w:p w14:paraId="7C7FB1E5" w14:textId="19C1001E" w:rsidR="002803D8" w:rsidRPr="00471E12" w:rsidRDefault="001B7D5A" w:rsidP="001961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School officials</w:t>
            </w:r>
            <w:r w:rsidR="00FB33D9" w:rsidRPr="00471E12">
              <w:rPr>
                <w:rFonts w:ascii="Times New Roman" w:hAnsi="Times New Roman" w:cs="Times New Roman"/>
              </w:rPr>
              <w:t>’ conduct must always comply with the law, and they</w:t>
            </w:r>
            <w:r w:rsidRPr="00471E12">
              <w:rPr>
                <w:rFonts w:ascii="Times New Roman" w:hAnsi="Times New Roman" w:cs="Times New Roman"/>
              </w:rPr>
              <w:t xml:space="preserve"> should always consider how their conduct affects school climate.  </w:t>
            </w:r>
          </w:p>
        </w:tc>
      </w:tr>
      <w:tr w:rsidR="00F97DF5" w:rsidRPr="00471E12" w14:paraId="105648DA" w14:textId="77777777" w:rsidTr="00DF78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0" w:type="auto"/>
          </w:tcPr>
          <w:p w14:paraId="15BA4072" w14:textId="2707AB56" w:rsidR="002803D8" w:rsidRPr="00471E12" w:rsidRDefault="00391A50" w:rsidP="000F436A">
            <w:pPr>
              <w:rPr>
                <w:rFonts w:ascii="Times New Roman" w:hAnsi="Times New Roman" w:cs="Times New Roman"/>
              </w:rPr>
            </w:pPr>
            <w:r w:rsidRPr="00471E12">
              <w:rPr>
                <w:rFonts w:ascii="Times New Roman" w:hAnsi="Times New Roman" w:cs="Times New Roman"/>
              </w:rPr>
              <w:t>3</w:t>
            </w:r>
          </w:p>
        </w:tc>
        <w:tc>
          <w:tcPr>
            <w:tcW w:w="0" w:type="auto"/>
          </w:tcPr>
          <w:p w14:paraId="25470A51" w14:textId="4D6FD182" w:rsidR="002803D8" w:rsidRPr="00471E12" w:rsidRDefault="0018398B">
            <w:pPr>
              <w:spacing w:line="275" w:lineRule="exact"/>
              <w:ind w:right="144"/>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471E12">
              <w:rPr>
                <w:rFonts w:ascii="Times New Roman" w:eastAsia="Times New Roman" w:hAnsi="Times New Roman" w:cs="Times New Roman"/>
                <w:b/>
                <w:color w:val="000000" w:themeColor="text1"/>
              </w:rPr>
              <w:t xml:space="preserve">Policy </w:t>
            </w:r>
            <w:r w:rsidR="00960A28" w:rsidRPr="00471E12">
              <w:rPr>
                <w:rFonts w:ascii="Times New Roman" w:eastAsia="Times New Roman" w:hAnsi="Times New Roman" w:cs="Times New Roman"/>
                <w:b/>
                <w:color w:val="000000" w:themeColor="text1"/>
              </w:rPr>
              <w:t>Distribution and Staff Training</w:t>
            </w:r>
          </w:p>
        </w:tc>
        <w:tc>
          <w:tcPr>
            <w:tcW w:w="0" w:type="auto"/>
          </w:tcPr>
          <w:p w14:paraId="5180B7D0" w14:textId="53F5F767" w:rsidR="002803D8" w:rsidRPr="00471E12" w:rsidRDefault="003E48C9" w:rsidP="003E48C9">
            <w:pPr>
              <w:spacing w:line="275" w:lineRule="exact"/>
              <w:ind w:right="144"/>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1E12">
              <w:rPr>
                <w:rFonts w:ascii="Times New Roman" w:eastAsia="Times New Roman" w:hAnsi="Times New Roman" w:cs="Times New Roman"/>
                <w:color w:val="000000" w:themeColor="text1"/>
              </w:rPr>
              <w:t>“</w:t>
            </w:r>
            <w:r w:rsidR="002B10AE" w:rsidRPr="00471E12">
              <w:rPr>
                <w:rFonts w:ascii="Times New Roman" w:eastAsia="Times New Roman" w:hAnsi="Times New Roman" w:cs="Times New Roman"/>
                <w:color w:val="000000" w:themeColor="text1"/>
              </w:rPr>
              <w:t>Within three months of this policy’s adoption, the [District] shall ensure that it is distributed to all current and new school staff and that training is provided at least once per year</w:t>
            </w:r>
            <w:r w:rsidR="002803D8" w:rsidRPr="00471E12">
              <w:rPr>
                <w:rFonts w:ascii="Times New Roman" w:eastAsia="Times New Roman" w:hAnsi="Times New Roman" w:cs="Times New Roman"/>
                <w:color w:val="000000" w:themeColor="text1"/>
              </w:rPr>
              <w:t>.</w:t>
            </w:r>
            <w:r w:rsidRPr="00471E12">
              <w:rPr>
                <w:rFonts w:ascii="Times New Roman" w:eastAsia="Times New Roman" w:hAnsi="Times New Roman" w:cs="Times New Roman"/>
                <w:color w:val="000000"/>
              </w:rPr>
              <w:t>”</w:t>
            </w:r>
          </w:p>
        </w:tc>
        <w:tc>
          <w:tcPr>
            <w:tcW w:w="0" w:type="auto"/>
          </w:tcPr>
          <w:p w14:paraId="52187BE8" w14:textId="351287A0" w:rsidR="002803D8" w:rsidRPr="00471E12" w:rsidRDefault="00960A28" w:rsidP="001961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The policy should be </w:t>
            </w:r>
            <w:r w:rsidR="00196174" w:rsidRPr="00471E12">
              <w:rPr>
                <w:rFonts w:ascii="Times New Roman" w:hAnsi="Times New Roman" w:cs="Times New Roman"/>
              </w:rPr>
              <w:t>distributed</w:t>
            </w:r>
            <w:r w:rsidRPr="00471E12">
              <w:rPr>
                <w:rFonts w:ascii="Times New Roman" w:hAnsi="Times New Roman" w:cs="Times New Roman"/>
              </w:rPr>
              <w:t xml:space="preserve"> to all staff soon after it is adopted so </w:t>
            </w:r>
            <w:r w:rsidR="005D5A90" w:rsidRPr="00471E12">
              <w:rPr>
                <w:rFonts w:ascii="Times New Roman" w:hAnsi="Times New Roman" w:cs="Times New Roman"/>
              </w:rPr>
              <w:t xml:space="preserve">that </w:t>
            </w:r>
            <w:r w:rsidRPr="00471E12">
              <w:rPr>
                <w:rFonts w:ascii="Times New Roman" w:hAnsi="Times New Roman" w:cs="Times New Roman"/>
              </w:rPr>
              <w:t>they are aware of the rules.  Staff should also receive regular training to make sure they understand the procedures.</w:t>
            </w:r>
          </w:p>
        </w:tc>
      </w:tr>
      <w:tr w:rsidR="00F97DF5" w:rsidRPr="00471E12" w14:paraId="093418E9" w14:textId="77777777" w:rsidTr="00DF78B2">
        <w:trPr>
          <w:trHeight w:val="1970"/>
        </w:trPr>
        <w:tc>
          <w:tcPr>
            <w:cnfStyle w:val="001000000000" w:firstRow="0" w:lastRow="0" w:firstColumn="1" w:lastColumn="0" w:oddVBand="0" w:evenVBand="0" w:oddHBand="0" w:evenHBand="0" w:firstRowFirstColumn="0" w:firstRowLastColumn="0" w:lastRowFirstColumn="0" w:lastRowLastColumn="0"/>
            <w:tcW w:w="0" w:type="auto"/>
          </w:tcPr>
          <w:p w14:paraId="5935974E" w14:textId="5CD1620A" w:rsidR="002803D8" w:rsidRPr="00471E12" w:rsidRDefault="00391A50" w:rsidP="000F436A">
            <w:pPr>
              <w:rPr>
                <w:rFonts w:ascii="Times New Roman" w:hAnsi="Times New Roman" w:cs="Times New Roman"/>
              </w:rPr>
            </w:pPr>
            <w:r w:rsidRPr="00471E12">
              <w:rPr>
                <w:rFonts w:ascii="Times New Roman" w:hAnsi="Times New Roman" w:cs="Times New Roman"/>
              </w:rPr>
              <w:t>4</w:t>
            </w:r>
          </w:p>
        </w:tc>
        <w:tc>
          <w:tcPr>
            <w:tcW w:w="0" w:type="auto"/>
          </w:tcPr>
          <w:p w14:paraId="77FA6971" w14:textId="344BE333" w:rsidR="002803D8" w:rsidRPr="00471E12" w:rsidRDefault="00806CD0" w:rsidP="00806CD0">
            <w:pPr>
              <w:cnfStyle w:val="000000000000" w:firstRow="0" w:lastRow="0" w:firstColumn="0" w:lastColumn="0" w:oddVBand="0" w:evenVBand="0" w:oddHBand="0"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Searches by School Staff—</w:t>
            </w:r>
            <w:r w:rsidR="00336101" w:rsidRPr="00471E12">
              <w:rPr>
                <w:rFonts w:ascii="Times New Roman" w:eastAsia="Times,Bookman Old Style" w:hAnsi="Times New Roman" w:cs="Times New Roman"/>
                <w:b/>
                <w:color w:val="000000" w:themeColor="text1"/>
              </w:rPr>
              <w:t xml:space="preserve">Scope </w:t>
            </w:r>
          </w:p>
        </w:tc>
        <w:tc>
          <w:tcPr>
            <w:tcW w:w="0" w:type="auto"/>
          </w:tcPr>
          <w:p w14:paraId="5CAC19A6" w14:textId="4688B66F" w:rsidR="002803D8" w:rsidRPr="00471E12" w:rsidRDefault="002B10AE" w:rsidP="000F43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71E12">
              <w:rPr>
                <w:rFonts w:ascii="Times,Bookman Old Style" w:eastAsia="Times,Bookman Old Style" w:hAnsi="Times,Bookman Old Style" w:cs="Times,Bookman Old Style"/>
                <w:color w:val="000000" w:themeColor="text1"/>
              </w:rPr>
              <w:t xml:space="preserve">“School officials and staff may search any individual student or his/her property within the student’s wingspan, or [District] property under the student’s control when there is individualized and reasonable suspicion that the search will uncover evidence that the student is violating the law, [District] Board policy, administrative regulation, or other rules of the [District] or the school.  Reasonable suspicion shall be based on specific and objective facts that the search will </w:t>
            </w:r>
            <w:r w:rsidRPr="00471E12">
              <w:rPr>
                <w:rFonts w:ascii="Times,Bookman Old Style" w:eastAsia="Times,Bookman Old Style" w:hAnsi="Times,Bookman Old Style" w:cs="Times,Bookman Old Style"/>
                <w:color w:val="000000" w:themeColor="text1"/>
              </w:rPr>
              <w:lastRenderedPageBreak/>
              <w:t>produce evidence related to the alleged violation.  Curiosity, rumor, hunch, mere disruptive activity, attempts to shield private possessions from view, or invocations of a student’s constitutional rights cannot form the basis for said reasonable suspicion.  Searches may not be conducted to find evidence of other students’ violations of school rules</w:t>
            </w:r>
            <w:r w:rsidR="002803D8" w:rsidRPr="00471E12">
              <w:rPr>
                <w:rFonts w:ascii="Times New Roman" w:eastAsia="Times,Bookman Old Style" w:hAnsi="Times New Roman" w:cs="Times New Roman"/>
                <w:color w:val="000000" w:themeColor="text1"/>
              </w:rPr>
              <w:t>.</w:t>
            </w:r>
            <w:r w:rsidR="00336101" w:rsidRPr="00471E12">
              <w:rPr>
                <w:rFonts w:ascii="Times New Roman" w:eastAsia="Times,Bookman Old Style" w:hAnsi="Times New Roman" w:cs="Times New Roman"/>
                <w:color w:val="000000" w:themeColor="text1"/>
              </w:rPr>
              <w:t>”</w:t>
            </w:r>
          </w:p>
        </w:tc>
        <w:tc>
          <w:tcPr>
            <w:tcW w:w="0" w:type="auto"/>
          </w:tcPr>
          <w:p w14:paraId="78AC21F2" w14:textId="548F8656" w:rsidR="00336101" w:rsidRPr="00471E12" w:rsidRDefault="00960A28" w:rsidP="003361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lastRenderedPageBreak/>
              <w:t>The policy should</w:t>
            </w:r>
            <w:r w:rsidR="00336101" w:rsidRPr="00471E12">
              <w:rPr>
                <w:rFonts w:ascii="Times New Roman" w:hAnsi="Times New Roman" w:cs="Times New Roman"/>
              </w:rPr>
              <w:t xml:space="preserve"> clearly limit the scope of a search.  Limiting the scope to include only items within the student’s </w:t>
            </w:r>
            <w:r w:rsidR="00196174" w:rsidRPr="00471E12">
              <w:rPr>
                <w:rFonts w:ascii="Times New Roman" w:hAnsi="Times New Roman" w:cs="Times New Roman"/>
              </w:rPr>
              <w:t>“</w:t>
            </w:r>
            <w:r w:rsidR="00336101" w:rsidRPr="00471E12">
              <w:rPr>
                <w:rFonts w:ascii="Times New Roman" w:hAnsi="Times New Roman" w:cs="Times New Roman"/>
              </w:rPr>
              <w:t>wingspan</w:t>
            </w:r>
            <w:r w:rsidR="00196174" w:rsidRPr="00471E12">
              <w:rPr>
                <w:rFonts w:ascii="Times New Roman" w:hAnsi="Times New Roman" w:cs="Times New Roman"/>
              </w:rPr>
              <w:t>”</w:t>
            </w:r>
            <w:r w:rsidR="00336101" w:rsidRPr="00471E12">
              <w:rPr>
                <w:rFonts w:ascii="Times New Roman" w:hAnsi="Times New Roman" w:cs="Times New Roman"/>
              </w:rPr>
              <w:t xml:space="preserve"> creates a concrete </w:t>
            </w:r>
            <w:r w:rsidRPr="00471E12">
              <w:rPr>
                <w:rFonts w:ascii="Times New Roman" w:hAnsi="Times New Roman" w:cs="Times New Roman"/>
              </w:rPr>
              <w:t>limits</w:t>
            </w:r>
            <w:r w:rsidR="00336101" w:rsidRPr="00471E12">
              <w:rPr>
                <w:rFonts w:ascii="Times New Roman" w:hAnsi="Times New Roman" w:cs="Times New Roman"/>
              </w:rPr>
              <w:t xml:space="preserve"> </w:t>
            </w:r>
            <w:r w:rsidRPr="00471E12">
              <w:rPr>
                <w:rFonts w:ascii="Times New Roman" w:hAnsi="Times New Roman" w:cs="Times New Roman"/>
              </w:rPr>
              <w:t>for the searcher</w:t>
            </w:r>
            <w:r w:rsidR="00336101" w:rsidRPr="00471E12">
              <w:rPr>
                <w:rFonts w:ascii="Times New Roman" w:hAnsi="Times New Roman" w:cs="Times New Roman"/>
              </w:rPr>
              <w:t xml:space="preserve">.  </w:t>
            </w:r>
            <w:r w:rsidR="00DD33A4" w:rsidRPr="00471E12">
              <w:rPr>
                <w:rFonts w:ascii="Times New Roman" w:hAnsi="Times New Roman" w:cs="Times New Roman"/>
              </w:rPr>
              <w:t xml:space="preserve">This prevents school staff from </w:t>
            </w:r>
            <w:r w:rsidRPr="00471E12">
              <w:rPr>
                <w:rFonts w:ascii="Times New Roman" w:hAnsi="Times New Roman" w:cs="Times New Roman"/>
              </w:rPr>
              <w:t>searching places that are</w:t>
            </w:r>
            <w:r w:rsidR="00DD33A4" w:rsidRPr="00471E12">
              <w:rPr>
                <w:rFonts w:ascii="Times New Roman" w:hAnsi="Times New Roman" w:cs="Times New Roman"/>
              </w:rPr>
              <w:t xml:space="preserve"> not relevant (e.g., lockers, desks, backpack, etc.).  </w:t>
            </w:r>
          </w:p>
          <w:p w14:paraId="7E9F2B9C" w14:textId="77777777" w:rsidR="00336101" w:rsidRPr="00471E12" w:rsidRDefault="00336101" w:rsidP="003361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AB5772C" w14:textId="065B91E4" w:rsidR="00936B78" w:rsidRPr="00471E12" w:rsidRDefault="003361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“Reasonable suspicion” is a legal term that relates to students’ to constitutional rights.  </w:t>
            </w:r>
            <w:r w:rsidR="00AF130E" w:rsidRPr="00471E12">
              <w:rPr>
                <w:rFonts w:ascii="Times New Roman" w:hAnsi="Times New Roman" w:cs="Times New Roman"/>
              </w:rPr>
              <w:t xml:space="preserve">It means that school staff can only search a student when they have a reasonable belief that the </w:t>
            </w:r>
            <w:r w:rsidR="00AF130E" w:rsidRPr="00471E12">
              <w:rPr>
                <w:rFonts w:ascii="Times New Roman" w:hAnsi="Times New Roman" w:cs="Times New Roman"/>
              </w:rPr>
              <w:lastRenderedPageBreak/>
              <w:t>student broke the law or school rules.  Rumors or hunches are not enough to allow staff to search a student.</w:t>
            </w:r>
            <w:r w:rsidR="00936B78" w:rsidRPr="00471E12">
              <w:rPr>
                <w:rFonts w:ascii="Times New Roman" w:hAnsi="Times New Roman" w:cs="Times New Roman"/>
              </w:rPr>
              <w:t xml:space="preserve">  </w:t>
            </w:r>
          </w:p>
          <w:p w14:paraId="63E9AC2D" w14:textId="77777777" w:rsidR="00936B78" w:rsidRPr="00471E12" w:rsidRDefault="00936B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160CA0C" w14:textId="3D20C2A5" w:rsidR="002803D8" w:rsidRPr="00471E12" w:rsidRDefault="00936B78" w:rsidP="001961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This provision mirrors the constitutional standard developed by the Supreme Court of the United States about on-campus searches of student belongings.  T</w:t>
            </w:r>
            <w:r w:rsidR="00196174" w:rsidRPr="00471E12">
              <w:rPr>
                <w:rFonts w:ascii="Times New Roman" w:hAnsi="Times New Roman" w:cs="Times New Roman"/>
              </w:rPr>
              <w:t>his is a standard that school d</w:t>
            </w:r>
            <w:r w:rsidRPr="00471E12">
              <w:rPr>
                <w:rFonts w:ascii="Times New Roman" w:hAnsi="Times New Roman" w:cs="Times New Roman"/>
              </w:rPr>
              <w:t xml:space="preserve">istrict staff </w:t>
            </w:r>
            <w:r w:rsidRPr="00471E12">
              <w:rPr>
                <w:rFonts w:ascii="Times New Roman" w:hAnsi="Times New Roman" w:cs="Times New Roman"/>
                <w:i/>
              </w:rPr>
              <w:t>must</w:t>
            </w:r>
            <w:r w:rsidRPr="00471E12">
              <w:rPr>
                <w:rFonts w:ascii="Times New Roman" w:hAnsi="Times New Roman" w:cs="Times New Roman"/>
              </w:rPr>
              <w:t xml:space="preserve"> follow.</w:t>
            </w:r>
          </w:p>
        </w:tc>
      </w:tr>
      <w:tr w:rsidR="00F97DF5" w:rsidRPr="00471E12" w14:paraId="2F4B485B" w14:textId="77777777" w:rsidTr="008D74CB">
        <w:trPr>
          <w:cnfStyle w:val="000000100000" w:firstRow="0" w:lastRow="0" w:firstColumn="0" w:lastColumn="0" w:oddVBand="0" w:evenVBand="0" w:oddHBand="1"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0" w:type="auto"/>
          </w:tcPr>
          <w:p w14:paraId="2EAC615C" w14:textId="74577734" w:rsidR="002803D8" w:rsidRPr="00471E12" w:rsidRDefault="00DC0FE5" w:rsidP="000F436A">
            <w:pPr>
              <w:rPr>
                <w:rFonts w:ascii="Times New Roman" w:hAnsi="Times New Roman" w:cs="Times New Roman"/>
              </w:rPr>
            </w:pPr>
            <w:r w:rsidRPr="00471E12">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77066257" wp14:editId="7F6FF5BB">
                      <wp:simplePos x="0" y="0"/>
                      <wp:positionH relativeFrom="column">
                        <wp:posOffset>-56515</wp:posOffset>
                      </wp:positionH>
                      <wp:positionV relativeFrom="paragraph">
                        <wp:posOffset>229870</wp:posOffset>
                      </wp:positionV>
                      <wp:extent cx="342900" cy="342682"/>
                      <wp:effectExtent l="0" t="0" r="19050" b="19685"/>
                      <wp:wrapNone/>
                      <wp:docPr id="7" name="Donut 3"/>
                      <wp:cNvGraphicFramePr/>
                      <a:graphic xmlns:a="http://schemas.openxmlformats.org/drawingml/2006/main">
                        <a:graphicData uri="http://schemas.microsoft.com/office/word/2010/wordprocessingShape">
                          <wps:wsp>
                            <wps:cNvSpPr/>
                            <wps:spPr>
                              <a:xfrm>
                                <a:off x="0" y="0"/>
                                <a:ext cx="342900" cy="342682"/>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8B3222" id="Donut 3" o:spid="_x0000_s1026" type="#_x0000_t23" style="position:absolute;margin-left:-4.45pt;margin-top:18.1pt;width:2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" adj="5397" fillcolor="#00b0f0" strokecolor="#5b9bd5 [3204]" strokeweight="1pt">
                      <v:stroke joinstyle="miter"/>
                    </v:shape>
                  </w:pict>
                </mc:Fallback>
              </mc:AlternateContent>
            </w:r>
            <w:r w:rsidR="00391A50" w:rsidRPr="00471E12">
              <w:rPr>
                <w:rFonts w:ascii="Times New Roman" w:hAnsi="Times New Roman" w:cs="Times New Roman"/>
              </w:rPr>
              <w:t>5</w:t>
            </w:r>
          </w:p>
        </w:tc>
        <w:tc>
          <w:tcPr>
            <w:tcW w:w="0" w:type="auto"/>
          </w:tcPr>
          <w:p w14:paraId="261FE189" w14:textId="754A6788" w:rsidR="002803D8" w:rsidRPr="00471E12" w:rsidRDefault="00F50AC1" w:rsidP="000F436A">
            <w:pPr>
              <w:cnfStyle w:val="000000100000" w:firstRow="0" w:lastRow="0" w:firstColumn="0" w:lastColumn="0" w:oddVBand="0" w:evenVBand="0" w:oddHBand="1"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On Campus Student Searches by School Staff</w:t>
            </w:r>
          </w:p>
        </w:tc>
        <w:tc>
          <w:tcPr>
            <w:tcW w:w="0" w:type="auto"/>
          </w:tcPr>
          <w:p w14:paraId="301C19D0" w14:textId="64FCEEEF" w:rsidR="002803D8" w:rsidRPr="00471E12" w:rsidRDefault="00DF21C7" w:rsidP="000F43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71E12">
              <w:rPr>
                <w:rFonts w:ascii="Times New Roman" w:eastAsia="Times,Bookman Old Style" w:hAnsi="Times New Roman" w:cs="Times New Roman"/>
                <w:color w:val="000000" w:themeColor="text1"/>
              </w:rPr>
              <w:t>“</w:t>
            </w:r>
            <w:r w:rsidR="00E568A9" w:rsidRPr="00471E12">
              <w:rPr>
                <w:rFonts w:ascii="Times,Bookman Old Style" w:eastAsia="Times,Bookman Old Style" w:hAnsi="Times,Bookman Old Style" w:cs="Times,Bookman Old Style"/>
                <w:color w:val="000000" w:themeColor="text1"/>
              </w:rPr>
              <w:t xml:space="preserve">Any search of a student, his/her property, or district property under the student’s control shall be limited in scope and designed to produce evidence related to the alleged violation.  Factors to be considered by school officials when determining the scope of the search shall include the danger to the health or safety of students or staff, such as the possession of weapons or other dangerous instruments, and whether the item(s) to be searched by school officials are reasonably related to the contraband to be found.  In addition, school officials shall consider the intrusiveness of the search in light of the student’s age, gender, and the nature of the </w:t>
            </w:r>
            <w:r w:rsidR="00E568A9" w:rsidRPr="00471E12">
              <w:rPr>
                <w:rFonts w:ascii="Times,Bookman Old Style" w:eastAsia="Times,Bookman Old Style" w:hAnsi="Times,Bookman Old Style" w:cs="Times,Bookman Old Style"/>
                <w:color w:val="000000" w:themeColor="text1"/>
              </w:rPr>
              <w:lastRenderedPageBreak/>
              <w:t>alleged violation.  All efforts will be made to avoid searching students during instructional time</w:t>
            </w:r>
            <w:r w:rsidR="002803D8" w:rsidRPr="00471E12">
              <w:rPr>
                <w:rFonts w:ascii="Times New Roman" w:eastAsia="Times,Bookman Old Style" w:hAnsi="Times New Roman" w:cs="Times New Roman"/>
                <w:color w:val="000000" w:themeColor="text1"/>
              </w:rPr>
              <w:t>.</w:t>
            </w:r>
            <w:r w:rsidRPr="00471E12">
              <w:rPr>
                <w:rFonts w:ascii="Times New Roman" w:eastAsia="Times,Bookman Old Style" w:hAnsi="Times New Roman" w:cs="Times New Roman"/>
                <w:color w:val="000000" w:themeColor="text1"/>
              </w:rPr>
              <w:t>”</w:t>
            </w:r>
          </w:p>
        </w:tc>
        <w:tc>
          <w:tcPr>
            <w:tcW w:w="0" w:type="auto"/>
          </w:tcPr>
          <w:p w14:paraId="4117209F" w14:textId="43839042" w:rsidR="002803D8" w:rsidRPr="00471E12" w:rsidRDefault="00DF21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lastRenderedPageBreak/>
              <w:t xml:space="preserve">This provision </w:t>
            </w:r>
            <w:r w:rsidR="00936B78" w:rsidRPr="00471E12">
              <w:rPr>
                <w:rFonts w:ascii="Times New Roman" w:hAnsi="Times New Roman" w:cs="Times New Roman"/>
              </w:rPr>
              <w:t xml:space="preserve">mirrors </w:t>
            </w:r>
            <w:r w:rsidRPr="00471E12">
              <w:rPr>
                <w:rFonts w:ascii="Times New Roman" w:hAnsi="Times New Roman" w:cs="Times New Roman"/>
              </w:rPr>
              <w:t xml:space="preserve">the constitutional standard developed by the Supreme Court of the United States </w:t>
            </w:r>
            <w:r w:rsidR="00936B78" w:rsidRPr="00471E12">
              <w:rPr>
                <w:rFonts w:ascii="Times New Roman" w:hAnsi="Times New Roman" w:cs="Times New Roman"/>
              </w:rPr>
              <w:t>about</w:t>
            </w:r>
            <w:r w:rsidRPr="00471E12">
              <w:rPr>
                <w:rFonts w:ascii="Times New Roman" w:hAnsi="Times New Roman" w:cs="Times New Roman"/>
              </w:rPr>
              <w:t xml:space="preserve"> on-campus searches of student belongings.  </w:t>
            </w:r>
            <w:r w:rsidR="00936B78" w:rsidRPr="00471E12">
              <w:rPr>
                <w:rFonts w:ascii="Times New Roman" w:hAnsi="Times New Roman" w:cs="Times New Roman"/>
              </w:rPr>
              <w:t>T</w:t>
            </w:r>
            <w:r w:rsidRPr="00471E12">
              <w:rPr>
                <w:rFonts w:ascii="Times New Roman" w:hAnsi="Times New Roman" w:cs="Times New Roman"/>
              </w:rPr>
              <w:t xml:space="preserve">his is </w:t>
            </w:r>
            <w:r w:rsidR="00196174" w:rsidRPr="00471E12">
              <w:rPr>
                <w:rFonts w:ascii="Times New Roman" w:hAnsi="Times New Roman" w:cs="Times New Roman"/>
              </w:rPr>
              <w:t>a standard that d</w:t>
            </w:r>
            <w:r w:rsidRPr="00471E12">
              <w:rPr>
                <w:rFonts w:ascii="Times New Roman" w:hAnsi="Times New Roman" w:cs="Times New Roman"/>
              </w:rPr>
              <w:t xml:space="preserve">istrict staff </w:t>
            </w:r>
            <w:r w:rsidRPr="00471E12">
              <w:rPr>
                <w:rFonts w:ascii="Times New Roman" w:hAnsi="Times New Roman" w:cs="Times New Roman"/>
                <w:i/>
              </w:rPr>
              <w:t>must</w:t>
            </w:r>
            <w:r w:rsidRPr="00471E12">
              <w:rPr>
                <w:rFonts w:ascii="Times New Roman" w:hAnsi="Times New Roman" w:cs="Times New Roman"/>
              </w:rPr>
              <w:t xml:space="preserve"> follow. </w:t>
            </w:r>
          </w:p>
        </w:tc>
      </w:tr>
      <w:tr w:rsidR="00F97DF5" w:rsidRPr="00471E12" w14:paraId="5DDC81AD" w14:textId="77777777" w:rsidTr="00DF78B2">
        <w:tc>
          <w:tcPr>
            <w:cnfStyle w:val="001000000000" w:firstRow="0" w:lastRow="0" w:firstColumn="1" w:lastColumn="0" w:oddVBand="0" w:evenVBand="0" w:oddHBand="0" w:evenHBand="0" w:firstRowFirstColumn="0" w:firstRowLastColumn="0" w:lastRowFirstColumn="0" w:lastRowLastColumn="0"/>
            <w:tcW w:w="0" w:type="auto"/>
          </w:tcPr>
          <w:p w14:paraId="7623A7AB" w14:textId="01205CB2" w:rsidR="002803D8" w:rsidRPr="00471E12" w:rsidRDefault="000D3F59" w:rsidP="000F436A">
            <w:pPr>
              <w:rPr>
                <w:rFonts w:ascii="Times New Roman" w:hAnsi="Times New Roman" w:cs="Times New Roman"/>
              </w:rPr>
            </w:pPr>
            <w:r w:rsidRPr="00471E12">
              <w:rPr>
                <w:noProof/>
              </w:rPr>
              <mc:AlternateContent>
                <mc:Choice Requires="wps">
                  <w:drawing>
                    <wp:anchor distT="0" distB="0" distL="114300" distR="114300" simplePos="0" relativeHeight="251673600" behindDoc="0" locked="0" layoutInCell="1" allowOverlap="1" wp14:anchorId="5190C40C" wp14:editId="28807E10">
                      <wp:simplePos x="0" y="0"/>
                      <wp:positionH relativeFrom="column">
                        <wp:posOffset>-54874</wp:posOffset>
                      </wp:positionH>
                      <wp:positionV relativeFrom="paragraph">
                        <wp:posOffset>217170</wp:posOffset>
                      </wp:positionV>
                      <wp:extent cx="428381" cy="427972"/>
                      <wp:effectExtent l="0" t="0" r="0" b="0"/>
                      <wp:wrapNone/>
                      <wp:docPr id="6" name="Plus 6"/>
                      <wp:cNvGraphicFramePr/>
                      <a:graphic xmlns:a="http://schemas.openxmlformats.org/drawingml/2006/main">
                        <a:graphicData uri="http://schemas.microsoft.com/office/word/2010/wordprocessingShape">
                          <wps:wsp>
                            <wps:cNvSpPr/>
                            <wps:spPr>
                              <a:xfrm>
                                <a:off x="0" y="0"/>
                                <a:ext cx="428381" cy="427972"/>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7286D" id="Plus 6" o:spid="_x0000_s1026" style="position:absolute;margin-left:-4.3pt;margin-top:17.1pt;width:33.75pt;height:33.7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28381,42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" path="m56782,163656r107079,l163861,56728r100659,l264520,163656r107079,l371599,264316r-107079,l264520,371244r-100659,l163861,264316r-107079,l56782,163656xe" fillcolor="red" strokecolor="#1f3763 [1608]" strokeweight="1pt">
                      <v:stroke joinstyle="miter"/>
                      <v:path arrowok="t" o:connecttype="custom" o:connectlocs="56782,163656;163861,163656;163861,56728;264520,56728;264520,163656;371599,163656;371599,264316;264520,264316;264520,371244;163861,371244;163861,264316;56782,264316;56782,163656" o:connectangles="0,0,0,0,0,0,0,0,0,0,0,0,0"/>
                    </v:shape>
                  </w:pict>
                </mc:Fallback>
              </mc:AlternateContent>
            </w:r>
            <w:r w:rsidR="00391A50" w:rsidRPr="00471E12">
              <w:rPr>
                <w:rFonts w:ascii="Times New Roman" w:hAnsi="Times New Roman" w:cs="Times New Roman"/>
              </w:rPr>
              <w:t>6</w:t>
            </w:r>
          </w:p>
        </w:tc>
        <w:tc>
          <w:tcPr>
            <w:tcW w:w="0" w:type="auto"/>
          </w:tcPr>
          <w:p w14:paraId="50E43871" w14:textId="360EC384" w:rsidR="002803D8" w:rsidRPr="00471E12" w:rsidRDefault="001E5663" w:rsidP="000061CF">
            <w:pPr>
              <w:tabs>
                <w:tab w:val="left" w:pos="7200"/>
              </w:tabs>
              <w:spacing w:line="274" w:lineRule="exac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 xml:space="preserve">Differentiate Between Searches Under this </w:t>
            </w:r>
            <w:r w:rsidR="00F50AC1" w:rsidRPr="00471E12">
              <w:rPr>
                <w:rFonts w:ascii="Times New Roman" w:eastAsia="Times,Bookman Old Style" w:hAnsi="Times New Roman" w:cs="Times New Roman"/>
                <w:b/>
                <w:color w:val="000000" w:themeColor="text1"/>
              </w:rPr>
              <w:t>Policy</w:t>
            </w:r>
            <w:r w:rsidRPr="00471E12">
              <w:rPr>
                <w:rFonts w:ascii="Times New Roman" w:eastAsia="Times,Bookman Old Style" w:hAnsi="Times New Roman" w:cs="Times New Roman"/>
                <w:b/>
                <w:color w:val="000000" w:themeColor="text1"/>
              </w:rPr>
              <w:t xml:space="preserve"> and </w:t>
            </w:r>
            <w:r w:rsidR="000061CF" w:rsidRPr="00471E12">
              <w:rPr>
                <w:rFonts w:ascii="Times New Roman" w:eastAsia="Times,Bookman Old Style" w:hAnsi="Times New Roman" w:cs="Times New Roman"/>
                <w:b/>
                <w:color w:val="000000" w:themeColor="text1"/>
              </w:rPr>
              <w:t>Electronic Device</w:t>
            </w:r>
            <w:r w:rsidRPr="00471E12">
              <w:rPr>
                <w:rFonts w:ascii="Times New Roman" w:eastAsia="Times,Bookman Old Style" w:hAnsi="Times New Roman" w:cs="Times New Roman"/>
                <w:b/>
                <w:color w:val="000000" w:themeColor="text1"/>
              </w:rPr>
              <w:t xml:space="preserve"> Searches </w:t>
            </w:r>
          </w:p>
        </w:tc>
        <w:tc>
          <w:tcPr>
            <w:tcW w:w="0" w:type="auto"/>
          </w:tcPr>
          <w:p w14:paraId="294F9B78" w14:textId="7A4E18C6" w:rsidR="002803D8" w:rsidRPr="00471E12" w:rsidRDefault="001E5663" w:rsidP="001E5663">
            <w:pPr>
              <w:tabs>
                <w:tab w:val="left" w:pos="7200"/>
              </w:tabs>
              <w:spacing w:line="274" w:lineRule="exact"/>
              <w:textAlignment w:val="baseline"/>
              <w:cnfStyle w:val="000000000000" w:firstRow="0" w:lastRow="0" w:firstColumn="0" w:lastColumn="0" w:oddVBand="0" w:evenVBand="0" w:oddHBand="0" w:evenHBand="0" w:firstRowFirstColumn="0" w:firstRowLastColumn="0" w:lastRowFirstColumn="0" w:lastRowLastColumn="0"/>
              <w:rPr>
                <w:rFonts w:ascii="Times New Roman" w:eastAsia="Bookman Old Style" w:hAnsi="Times New Roman" w:cs="Times New Roman"/>
                <w:color w:val="000000"/>
              </w:rPr>
            </w:pPr>
            <w:r w:rsidRPr="00471E12">
              <w:rPr>
                <w:rFonts w:ascii="Times New Roman" w:eastAsia="Times,Bookman Old Style" w:hAnsi="Times New Roman" w:cs="Times New Roman"/>
                <w:color w:val="000000" w:themeColor="text1"/>
              </w:rPr>
              <w:t>“</w:t>
            </w:r>
            <w:r w:rsidR="00E568A9" w:rsidRPr="00471E12">
              <w:rPr>
                <w:rFonts w:ascii="Times,Bookman Old Style" w:eastAsia="Times,Bookman Old Style" w:hAnsi="Times,Bookman Old Style" w:cs="Times,Bookman Old Style"/>
                <w:color w:val="000000" w:themeColor="text1"/>
              </w:rPr>
              <w:t>This policy does not apply to searches of cell phones or other electronic signaling devices, as to which Board Policy #### - Cell Phones and Other Electronic Devices on Campus applies</w:t>
            </w:r>
            <w:r w:rsidR="002803D8" w:rsidRPr="00471E12">
              <w:rPr>
                <w:rFonts w:ascii="Times New Roman" w:eastAsia="Times,Bookman Old Style" w:hAnsi="Times New Roman" w:cs="Times New Roman"/>
                <w:color w:val="000000" w:themeColor="text1"/>
              </w:rPr>
              <w:t>.</w:t>
            </w:r>
            <w:r w:rsidRPr="00471E12">
              <w:rPr>
                <w:rFonts w:ascii="Times New Roman" w:eastAsia="Bookman Old Style" w:hAnsi="Times New Roman" w:cs="Times New Roman"/>
                <w:color w:val="000000"/>
              </w:rPr>
              <w:t>”</w:t>
            </w:r>
          </w:p>
        </w:tc>
        <w:tc>
          <w:tcPr>
            <w:tcW w:w="0" w:type="auto"/>
          </w:tcPr>
          <w:p w14:paraId="6E0C0303" w14:textId="19582B7C" w:rsidR="002803D8" w:rsidRPr="00471E12" w:rsidRDefault="00196174" w:rsidP="001961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Searches of student cell phones are governed by a different law: the California Electronic Communications Privacy Act.</w:t>
            </w:r>
            <w:r w:rsidR="001E5663" w:rsidRPr="00471E12">
              <w:rPr>
                <w:rFonts w:ascii="Times New Roman" w:hAnsi="Times New Roman" w:cs="Times New Roman"/>
              </w:rPr>
              <w:t xml:space="preserve">  </w:t>
            </w:r>
            <w:r w:rsidRPr="00471E12">
              <w:rPr>
                <w:rFonts w:ascii="Times New Roman" w:hAnsi="Times New Roman" w:cs="Times New Roman"/>
              </w:rPr>
              <w:t>There is a different model policy that addresses cell phone searches</w:t>
            </w:r>
            <w:r w:rsidR="001E5663" w:rsidRPr="00471E12">
              <w:rPr>
                <w:rFonts w:ascii="Times New Roman" w:eastAsia="Times,Bookman Old Style" w:hAnsi="Times New Roman" w:cs="Times New Roman"/>
                <w:color w:val="000000" w:themeColor="text1"/>
              </w:rPr>
              <w:t xml:space="preserve">. </w:t>
            </w:r>
          </w:p>
        </w:tc>
      </w:tr>
      <w:tr w:rsidR="00F97DF5" w:rsidRPr="00471E12" w14:paraId="18B0B5ED" w14:textId="77777777" w:rsidTr="00DF78B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tcPr>
          <w:p w14:paraId="6F679FCA" w14:textId="72F08296" w:rsidR="002803D8" w:rsidRPr="00471E12" w:rsidRDefault="004B0ADA" w:rsidP="000F436A">
            <w:pPr>
              <w:rPr>
                <w:rFonts w:ascii="Times New Roman" w:hAnsi="Times New Roman" w:cs="Times New Roman"/>
              </w:rPr>
            </w:pPr>
            <w:r w:rsidRPr="00471E12">
              <w:rPr>
                <w:rFonts w:ascii="Times New Roman" w:hAnsi="Times New Roman" w:cs="Times New Roman"/>
              </w:rPr>
              <w:t>7</w:t>
            </w:r>
          </w:p>
        </w:tc>
        <w:tc>
          <w:tcPr>
            <w:tcW w:w="0" w:type="auto"/>
          </w:tcPr>
          <w:p w14:paraId="7569EF55" w14:textId="37CF1E39" w:rsidR="002803D8" w:rsidRPr="00471E12" w:rsidRDefault="00326865" w:rsidP="000F436A">
            <w:pPr>
              <w:cnfStyle w:val="000000100000" w:firstRow="0" w:lastRow="0" w:firstColumn="0" w:lastColumn="0" w:oddVBand="0" w:evenVBand="0" w:oddHBand="1"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Prohibition Against Strip Searches</w:t>
            </w:r>
          </w:p>
        </w:tc>
        <w:tc>
          <w:tcPr>
            <w:tcW w:w="0" w:type="auto"/>
          </w:tcPr>
          <w:p w14:paraId="7C0F7FE5" w14:textId="06255FE5" w:rsidR="002803D8" w:rsidRPr="00471E12" w:rsidRDefault="00391A50" w:rsidP="000F43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71E12">
              <w:rPr>
                <w:rFonts w:ascii="Times New Roman" w:eastAsia="Times,Bookman Old Style" w:hAnsi="Times New Roman" w:cs="Times New Roman"/>
                <w:color w:val="000000" w:themeColor="text1"/>
              </w:rPr>
              <w:t>“</w:t>
            </w:r>
            <w:r w:rsidR="00E568A9" w:rsidRPr="00471E12">
              <w:rPr>
                <w:rFonts w:ascii="Times,Bookman Old Style" w:eastAsia="Times,Bookman Old Style" w:hAnsi="Times,Bookman Old Style" w:cs="Times,Bookman Old Style"/>
                <w:color w:val="000000" w:themeColor="text1"/>
              </w:rPr>
              <w:t>School officials and staff shall not conduct strip searches or body cavity searches of any student.   School officials and staff may not require students to remove or lift any items of clothing during a search</w:t>
            </w:r>
            <w:r w:rsidR="00326865" w:rsidRPr="00471E12">
              <w:rPr>
                <w:rFonts w:ascii="Times New Roman" w:eastAsia="Times,Bookman Old Style" w:hAnsi="Times New Roman" w:cs="Times New Roman"/>
                <w:color w:val="000000" w:themeColor="text1"/>
              </w:rPr>
              <w:t>.”</w:t>
            </w:r>
          </w:p>
        </w:tc>
        <w:tc>
          <w:tcPr>
            <w:tcW w:w="0" w:type="auto"/>
          </w:tcPr>
          <w:p w14:paraId="79AA634F" w14:textId="6DCD01B9" w:rsidR="002803D8" w:rsidRPr="00471E12" w:rsidRDefault="00BE2C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The California Education Code </w:t>
            </w:r>
            <w:r w:rsidR="00936B78" w:rsidRPr="00471E12">
              <w:rPr>
                <w:rFonts w:ascii="Times New Roman" w:hAnsi="Times New Roman" w:cs="Times New Roman"/>
              </w:rPr>
              <w:t xml:space="preserve">does not allow </w:t>
            </w:r>
            <w:r w:rsidRPr="00471E12">
              <w:rPr>
                <w:rFonts w:ascii="Times New Roman" w:hAnsi="Times New Roman" w:cs="Times New Roman"/>
              </w:rPr>
              <w:t xml:space="preserve">school staff </w:t>
            </w:r>
            <w:r w:rsidR="00936B78" w:rsidRPr="00471E12">
              <w:rPr>
                <w:rFonts w:ascii="Times New Roman" w:hAnsi="Times New Roman" w:cs="Times New Roman"/>
              </w:rPr>
              <w:t xml:space="preserve">to </w:t>
            </w:r>
            <w:r w:rsidR="00196174" w:rsidRPr="00471E12">
              <w:rPr>
                <w:rFonts w:ascii="Times New Roman" w:hAnsi="Times New Roman" w:cs="Times New Roman"/>
              </w:rPr>
              <w:t>strip search</w:t>
            </w:r>
            <w:r w:rsidRPr="00471E12">
              <w:rPr>
                <w:rFonts w:ascii="Times New Roman" w:hAnsi="Times New Roman" w:cs="Times New Roman"/>
              </w:rPr>
              <w:t xml:space="preserve"> students.</w:t>
            </w:r>
          </w:p>
        </w:tc>
      </w:tr>
      <w:tr w:rsidR="00F97DF5" w:rsidRPr="00471E12" w14:paraId="310F6D2B" w14:textId="77777777" w:rsidTr="00DF78B2">
        <w:trPr>
          <w:trHeight w:val="2249"/>
        </w:trPr>
        <w:tc>
          <w:tcPr>
            <w:cnfStyle w:val="001000000000" w:firstRow="0" w:lastRow="0" w:firstColumn="1" w:lastColumn="0" w:oddVBand="0" w:evenVBand="0" w:oddHBand="0" w:evenHBand="0" w:firstRowFirstColumn="0" w:firstRowLastColumn="0" w:lastRowFirstColumn="0" w:lastRowLastColumn="0"/>
            <w:tcW w:w="0" w:type="auto"/>
          </w:tcPr>
          <w:p w14:paraId="4E40120C" w14:textId="2741C838" w:rsidR="002803D8" w:rsidRPr="00471E12" w:rsidRDefault="00E36B9A" w:rsidP="000F436A">
            <w:pPr>
              <w:rPr>
                <w:rFonts w:ascii="Times New Roman" w:hAnsi="Times New Roman" w:cs="Times New Roman"/>
              </w:rPr>
            </w:pPr>
            <w:r w:rsidRPr="00471E12">
              <w:rPr>
                <w:rFonts w:ascii="Times New Roman" w:hAnsi="Times New Roman" w:cs="Times New Roman"/>
              </w:rPr>
              <w:t>8</w:t>
            </w:r>
          </w:p>
        </w:tc>
        <w:tc>
          <w:tcPr>
            <w:tcW w:w="0" w:type="auto"/>
          </w:tcPr>
          <w:p w14:paraId="0B01451B" w14:textId="2869D7BB" w:rsidR="002803D8" w:rsidRPr="00471E12" w:rsidRDefault="001C38BB" w:rsidP="000F436A">
            <w:pPr>
              <w:tabs>
                <w:tab w:val="left" w:pos="7200"/>
              </w:tabs>
              <w:spacing w:line="274" w:lineRule="exac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Supervisor/Oversight Requirement</w:t>
            </w:r>
          </w:p>
        </w:tc>
        <w:tc>
          <w:tcPr>
            <w:tcW w:w="0" w:type="auto"/>
          </w:tcPr>
          <w:p w14:paraId="4AC4E21E" w14:textId="204C5719" w:rsidR="002803D8" w:rsidRPr="00471E12" w:rsidRDefault="00780645" w:rsidP="000F436A">
            <w:pPr>
              <w:tabs>
                <w:tab w:val="left" w:pos="7200"/>
              </w:tabs>
              <w:spacing w:line="274" w:lineRule="exact"/>
              <w:textAlignment w:val="baseline"/>
              <w:cnfStyle w:val="000000000000" w:firstRow="0" w:lastRow="0" w:firstColumn="0" w:lastColumn="0" w:oddVBand="0" w:evenVBand="0" w:oddHBand="0" w:evenHBand="0" w:firstRowFirstColumn="0" w:firstRowLastColumn="0" w:lastRowFirstColumn="0" w:lastRowLastColumn="0"/>
              <w:rPr>
                <w:rFonts w:ascii="Times New Roman" w:eastAsia="Bookman Old Style" w:hAnsi="Times New Roman" w:cs="Times New Roman"/>
                <w:color w:val="000000"/>
              </w:rPr>
            </w:pPr>
            <w:r w:rsidRPr="00471E12">
              <w:rPr>
                <w:rFonts w:ascii="Times,Bookman Old Style" w:eastAsia="Times,Bookman Old Style" w:hAnsi="Times,Bookman Old Style" w:cs="Times,Bookman Old Style"/>
                <w:color w:val="000000" w:themeColor="text1"/>
              </w:rPr>
              <w:t>“Searches will be conducted by or under the supervision of the school site administrator or certificated designee.  It is preferred that searches be made in the presence of at least two [District] employees.  Any [District] employee conducting a student search shall be of the gender identity of the student’s choosing</w:t>
            </w:r>
            <w:r w:rsidR="002803D8" w:rsidRPr="00471E12">
              <w:rPr>
                <w:rFonts w:ascii="Times New Roman" w:eastAsia="Times,Bookman Old Style" w:hAnsi="Times New Roman" w:cs="Times New Roman"/>
                <w:color w:val="000000" w:themeColor="text1"/>
              </w:rPr>
              <w:t>.</w:t>
            </w:r>
            <w:r w:rsidR="00391A50" w:rsidRPr="00471E12">
              <w:rPr>
                <w:rFonts w:ascii="Times New Roman" w:eastAsia="Times,Bookman Old Style" w:hAnsi="Times New Roman" w:cs="Times New Roman"/>
                <w:color w:val="000000" w:themeColor="text1"/>
              </w:rPr>
              <w:t>”</w:t>
            </w:r>
          </w:p>
        </w:tc>
        <w:tc>
          <w:tcPr>
            <w:tcW w:w="0" w:type="auto"/>
          </w:tcPr>
          <w:p w14:paraId="23510BF8" w14:textId="0F9BDA06" w:rsidR="002803D8" w:rsidRPr="00471E12" w:rsidRDefault="00395929" w:rsidP="001C38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Having</w:t>
            </w:r>
            <w:r w:rsidR="001C38BB" w:rsidRPr="00471E12">
              <w:rPr>
                <w:rFonts w:ascii="Times New Roman" w:hAnsi="Times New Roman" w:cs="Times New Roman"/>
              </w:rPr>
              <w:t xml:space="preserve"> at least one additional adult witness the search </w:t>
            </w:r>
            <w:r w:rsidRPr="00471E12">
              <w:rPr>
                <w:rFonts w:ascii="Times New Roman" w:hAnsi="Times New Roman" w:cs="Times New Roman"/>
              </w:rPr>
              <w:t>makes it more likely that the searches will be conducted properly</w:t>
            </w:r>
            <w:r w:rsidR="001C38BB" w:rsidRPr="00471E12">
              <w:rPr>
                <w:rFonts w:ascii="Times New Roman" w:hAnsi="Times New Roman" w:cs="Times New Roman"/>
              </w:rPr>
              <w:t xml:space="preserve">.  </w:t>
            </w:r>
          </w:p>
          <w:p w14:paraId="7744E09D" w14:textId="77777777" w:rsidR="001C38BB" w:rsidRPr="00471E12" w:rsidRDefault="001C38BB" w:rsidP="001C38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E237369" w14:textId="03F1E97B" w:rsidR="001C38BB" w:rsidRPr="00471E12" w:rsidRDefault="001C38BB" w:rsidP="001961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Allowing the student to choose the searcher’s gender identity </w:t>
            </w:r>
            <w:r w:rsidR="00E36B9A" w:rsidRPr="00471E12">
              <w:rPr>
                <w:rFonts w:ascii="Times New Roman" w:hAnsi="Times New Roman" w:cs="Times New Roman"/>
              </w:rPr>
              <w:t xml:space="preserve">helps </w:t>
            </w:r>
            <w:r w:rsidR="00395929" w:rsidRPr="00471E12">
              <w:rPr>
                <w:rFonts w:ascii="Times New Roman" w:hAnsi="Times New Roman" w:cs="Times New Roman"/>
              </w:rPr>
              <w:t>make the student slightly more comfortable during what is an intrusive and embarrassing event</w:t>
            </w:r>
            <w:r w:rsidR="00196174" w:rsidRPr="00471E12">
              <w:rPr>
                <w:rFonts w:ascii="Times New Roman" w:hAnsi="Times New Roman" w:cs="Times New Roman"/>
              </w:rPr>
              <w:t>, and helps protect students who may have a gender identity that is different from the sex with which they were born</w:t>
            </w:r>
            <w:r w:rsidR="00E36B9A" w:rsidRPr="00471E12">
              <w:rPr>
                <w:rFonts w:ascii="Times New Roman" w:hAnsi="Times New Roman" w:cs="Times New Roman"/>
              </w:rPr>
              <w:t xml:space="preserve">. </w:t>
            </w:r>
            <w:r w:rsidRPr="00471E12">
              <w:rPr>
                <w:rFonts w:ascii="Times New Roman" w:hAnsi="Times New Roman" w:cs="Times New Roman"/>
              </w:rPr>
              <w:t xml:space="preserve"> </w:t>
            </w:r>
          </w:p>
        </w:tc>
      </w:tr>
      <w:tr w:rsidR="00F97DF5" w:rsidRPr="00471E12" w14:paraId="5D0F6576" w14:textId="77777777" w:rsidTr="00DF7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DBE55C" w14:textId="27E57FF3" w:rsidR="002803D8" w:rsidRPr="00471E12" w:rsidRDefault="00942077" w:rsidP="000F436A">
            <w:pPr>
              <w:rPr>
                <w:rFonts w:ascii="Times New Roman" w:hAnsi="Times New Roman" w:cs="Times New Roman"/>
              </w:rPr>
            </w:pPr>
            <w:r w:rsidRPr="00471E12">
              <w:rPr>
                <w:rFonts w:ascii="Times New Roman" w:hAnsi="Times New Roman" w:cs="Times New Roman"/>
              </w:rPr>
              <w:lastRenderedPageBreak/>
              <w:t>9</w:t>
            </w:r>
          </w:p>
        </w:tc>
        <w:tc>
          <w:tcPr>
            <w:tcW w:w="0" w:type="auto"/>
          </w:tcPr>
          <w:p w14:paraId="09FAD2FE" w14:textId="75D4D4B7" w:rsidR="002803D8" w:rsidRPr="00471E12" w:rsidRDefault="003E641A" w:rsidP="000F436A">
            <w:pPr>
              <w:tabs>
                <w:tab w:val="left" w:pos="7200"/>
              </w:tabs>
              <w:spacing w:line="274" w:lineRule="exac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Parental Notification</w:t>
            </w:r>
          </w:p>
        </w:tc>
        <w:tc>
          <w:tcPr>
            <w:tcW w:w="0" w:type="auto"/>
          </w:tcPr>
          <w:p w14:paraId="767D0235" w14:textId="417320D7" w:rsidR="002803D8" w:rsidRPr="00471E12" w:rsidRDefault="003E641A" w:rsidP="000F436A">
            <w:pPr>
              <w:tabs>
                <w:tab w:val="left" w:pos="7200"/>
              </w:tabs>
              <w:spacing w:line="274" w:lineRule="exact"/>
              <w:textAlignment w:val="baseline"/>
              <w:cnfStyle w:val="000000100000" w:firstRow="0" w:lastRow="0" w:firstColumn="0" w:lastColumn="0" w:oddVBand="0" w:evenVBand="0" w:oddHBand="1" w:evenHBand="0" w:firstRowFirstColumn="0" w:firstRowLastColumn="0" w:lastRowFirstColumn="0" w:lastRowLastColumn="0"/>
              <w:rPr>
                <w:rFonts w:ascii="Times New Roman" w:eastAsia="Bookman Old Style" w:hAnsi="Times New Roman" w:cs="Times New Roman"/>
                <w:color w:val="000000"/>
              </w:rPr>
            </w:pPr>
            <w:r w:rsidRPr="00471E12">
              <w:rPr>
                <w:rFonts w:ascii="Times New Roman" w:eastAsia="Times,Bookman Old Style" w:hAnsi="Times New Roman" w:cs="Times New Roman"/>
                <w:color w:val="000000" w:themeColor="text1"/>
              </w:rPr>
              <w:t>“</w:t>
            </w:r>
            <w:r w:rsidR="00522F76" w:rsidRPr="00471E12">
              <w:rPr>
                <w:rFonts w:ascii="Times,Bookman Old Style" w:eastAsia="Times,Bookman Old Style" w:hAnsi="Times,Bookman Old Style" w:cs="Times,Bookman Old Style"/>
                <w:color w:val="000000" w:themeColor="text1"/>
              </w:rPr>
              <w:t>The principal or designee shall notify the parent/guardian of a student subjected to an individualized search in writing immediately after the search</w:t>
            </w:r>
            <w:r w:rsidR="002803D8" w:rsidRPr="00471E12">
              <w:rPr>
                <w:rFonts w:ascii="Times New Roman" w:eastAsia="Times,Bookman Old Style" w:hAnsi="Times New Roman" w:cs="Times New Roman"/>
                <w:color w:val="000000" w:themeColor="text1"/>
              </w:rPr>
              <w:t>.</w:t>
            </w:r>
            <w:r w:rsidR="002803D8" w:rsidRPr="00471E12">
              <w:rPr>
                <w:rFonts w:ascii="Times New Roman" w:eastAsia="Bookman Old Style" w:hAnsi="Times New Roman" w:cs="Times New Roman"/>
                <w:color w:val="000000"/>
              </w:rPr>
              <w:t>”</w:t>
            </w:r>
          </w:p>
        </w:tc>
        <w:tc>
          <w:tcPr>
            <w:tcW w:w="0" w:type="auto"/>
          </w:tcPr>
          <w:p w14:paraId="34CAA457" w14:textId="5615D555" w:rsidR="002803D8" w:rsidRPr="00471E12" w:rsidRDefault="00395929" w:rsidP="000F43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It is very important for parents to get a written notice after the search so they have a record of the incident</w:t>
            </w:r>
            <w:r w:rsidR="003F51CC" w:rsidRPr="00471E12">
              <w:rPr>
                <w:rFonts w:ascii="Times New Roman" w:hAnsi="Times New Roman" w:cs="Times New Roman"/>
              </w:rPr>
              <w:t xml:space="preserve">. </w:t>
            </w:r>
          </w:p>
        </w:tc>
      </w:tr>
      <w:tr w:rsidR="00F97DF5" w:rsidRPr="00471E12" w14:paraId="22028813" w14:textId="77777777" w:rsidTr="00DF78B2">
        <w:tc>
          <w:tcPr>
            <w:cnfStyle w:val="001000000000" w:firstRow="0" w:lastRow="0" w:firstColumn="1" w:lastColumn="0" w:oddVBand="0" w:evenVBand="0" w:oddHBand="0" w:evenHBand="0" w:firstRowFirstColumn="0" w:firstRowLastColumn="0" w:lastRowFirstColumn="0" w:lastRowLastColumn="0"/>
            <w:tcW w:w="0" w:type="auto"/>
          </w:tcPr>
          <w:p w14:paraId="32B44120" w14:textId="76DAEC11" w:rsidR="002803D8" w:rsidRPr="00471E12" w:rsidRDefault="00BE2C40" w:rsidP="000F436A">
            <w:pPr>
              <w:rPr>
                <w:rFonts w:ascii="Times New Roman" w:hAnsi="Times New Roman" w:cs="Times New Roman"/>
              </w:rPr>
            </w:pPr>
            <w:r w:rsidRPr="00471E12">
              <w:rPr>
                <w:rFonts w:ascii="Times New Roman" w:hAnsi="Times New Roman" w:cs="Times New Roman"/>
              </w:rPr>
              <w:t>10</w:t>
            </w:r>
          </w:p>
        </w:tc>
        <w:tc>
          <w:tcPr>
            <w:tcW w:w="0" w:type="auto"/>
          </w:tcPr>
          <w:p w14:paraId="4833399F" w14:textId="38FF054A" w:rsidR="002803D8" w:rsidRPr="00471E12" w:rsidRDefault="00303D8A" w:rsidP="000D3F59">
            <w:pPr>
              <w:tabs>
                <w:tab w:val="left" w:pos="7200"/>
              </w:tabs>
              <w:spacing w:line="274" w:lineRule="exac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 xml:space="preserve">Superintendent’s Duty to Disseminate </w:t>
            </w:r>
            <w:r w:rsidR="000D3F59" w:rsidRPr="00471E12">
              <w:rPr>
                <w:rFonts w:ascii="Times New Roman" w:eastAsia="Times,Bookman Old Style" w:hAnsi="Times New Roman" w:cs="Times New Roman"/>
                <w:b/>
                <w:color w:val="000000" w:themeColor="text1"/>
              </w:rPr>
              <w:t>Policy</w:t>
            </w:r>
            <w:r w:rsidRPr="00471E12">
              <w:rPr>
                <w:rFonts w:ascii="Times New Roman" w:eastAsia="Times,Bookman Old Style" w:hAnsi="Times New Roman" w:cs="Times New Roman"/>
                <w:b/>
                <w:color w:val="000000" w:themeColor="text1"/>
              </w:rPr>
              <w:t xml:space="preserve"> to Students and Parents</w:t>
            </w:r>
          </w:p>
        </w:tc>
        <w:tc>
          <w:tcPr>
            <w:tcW w:w="0" w:type="auto"/>
          </w:tcPr>
          <w:p w14:paraId="747D5B75" w14:textId="77777777" w:rsidR="00522F76" w:rsidRPr="00471E12" w:rsidRDefault="00303D8A" w:rsidP="00522F76">
            <w:pPr>
              <w:tabs>
                <w:tab w:val="left" w:pos="7200"/>
              </w:tabs>
              <w:spacing w:line="274" w:lineRule="exact"/>
              <w:textAlignment w:val="baseline"/>
              <w:cnfStyle w:val="000000000000" w:firstRow="0" w:lastRow="0" w:firstColumn="0" w:lastColumn="0" w:oddVBand="0" w:evenVBand="0" w:oddHBand="0" w:evenHBand="0" w:firstRowFirstColumn="0" w:firstRowLastColumn="0" w:lastRowFirstColumn="0" w:lastRowLastColumn="0"/>
              <w:rPr>
                <w:rFonts w:ascii="Times" w:eastAsia="Bookman Old Style" w:hAnsi="Times"/>
                <w:color w:val="000000"/>
              </w:rPr>
            </w:pPr>
            <w:r w:rsidRPr="00471E12">
              <w:rPr>
                <w:rFonts w:ascii="Times New Roman" w:eastAsia="Times,Bookman Old Style" w:hAnsi="Times New Roman" w:cs="Times New Roman"/>
                <w:color w:val="000000" w:themeColor="text1"/>
              </w:rPr>
              <w:t>“</w:t>
            </w:r>
            <w:r w:rsidR="00522F76" w:rsidRPr="00471E12">
              <w:rPr>
                <w:rFonts w:ascii="Times,Bookman Old Style" w:eastAsia="Times,Bookman Old Style" w:hAnsi="Times,Bookman Old Style" w:cs="Times,Bookman Old Style"/>
                <w:color w:val="000000" w:themeColor="text1"/>
              </w:rPr>
              <w:t>The Superintendent or designee will also ensure that both students and parents are notified of the policy herein stated by sending a written communication to parents at the opening of each school year and by including it in the Parent-Student Handbook.</w:t>
            </w:r>
          </w:p>
          <w:p w14:paraId="70367029" w14:textId="082A9B02" w:rsidR="002803D8" w:rsidRPr="00471E12" w:rsidRDefault="00522F76" w:rsidP="00522F76">
            <w:pPr>
              <w:tabs>
                <w:tab w:val="left" w:pos="7200"/>
              </w:tabs>
              <w:spacing w:line="274" w:lineRule="exact"/>
              <w:textAlignment w:val="baseline"/>
              <w:cnfStyle w:val="000000000000" w:firstRow="0" w:lastRow="0" w:firstColumn="0" w:lastColumn="0" w:oddVBand="0" w:evenVBand="0" w:oddHBand="0" w:evenHBand="0" w:firstRowFirstColumn="0" w:firstRowLastColumn="0" w:lastRowFirstColumn="0" w:lastRowLastColumn="0"/>
              <w:rPr>
                <w:rFonts w:ascii="Times New Roman" w:eastAsia="Bookman Old Style" w:hAnsi="Times New Roman" w:cs="Times New Roman"/>
                <w:color w:val="000000"/>
              </w:rPr>
            </w:pPr>
            <w:r w:rsidRPr="00471E12">
              <w:rPr>
                <w:rFonts w:ascii="Times New Roman" w:eastAsia="Times New Roman" w:hAnsi="Times New Roman" w:cs="Times New Roman"/>
              </w:rPr>
              <w:t>All searches and pat downs that take place at school should happen outside the view of other youth (unless emergency situations make it impossible), to maintain the student’s privacy and to decrease public embarrassment, humiliation, and any other future stigmatization and discrimination against the student(s) involved</w:t>
            </w:r>
            <w:r w:rsidR="002803D8" w:rsidRPr="00471E12">
              <w:rPr>
                <w:rFonts w:ascii="Times New Roman" w:eastAsia="Times,Bookman Old Style" w:hAnsi="Times New Roman" w:cs="Times New Roman"/>
                <w:color w:val="000000" w:themeColor="text1"/>
              </w:rPr>
              <w:t>.</w:t>
            </w:r>
            <w:r w:rsidR="002803D8" w:rsidRPr="00471E12">
              <w:rPr>
                <w:rFonts w:ascii="Times New Roman" w:eastAsia="Bookman Old Style" w:hAnsi="Times New Roman" w:cs="Times New Roman"/>
                <w:color w:val="000000"/>
              </w:rPr>
              <w:t>”</w:t>
            </w:r>
          </w:p>
        </w:tc>
        <w:tc>
          <w:tcPr>
            <w:tcW w:w="0" w:type="auto"/>
          </w:tcPr>
          <w:p w14:paraId="7379C835" w14:textId="631F7CDB" w:rsidR="002803D8" w:rsidRPr="00471E12" w:rsidRDefault="00395929" w:rsidP="000F43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The policy should require the district to notify students and parents of the policy so they understand what their rights are at school.</w:t>
            </w:r>
          </w:p>
        </w:tc>
      </w:tr>
      <w:tr w:rsidR="00F97DF5" w:rsidRPr="00471E12" w14:paraId="2EF02766" w14:textId="77777777" w:rsidTr="00DF78B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tcPr>
          <w:p w14:paraId="562B0D41" w14:textId="1B4F0E9C" w:rsidR="002803D8" w:rsidRPr="00471E12" w:rsidRDefault="000061CF" w:rsidP="000F436A">
            <w:pPr>
              <w:rPr>
                <w:rFonts w:ascii="Times New Roman" w:hAnsi="Times New Roman" w:cs="Times New Roman"/>
              </w:rPr>
            </w:pPr>
            <w:r w:rsidRPr="00471E12">
              <w:rPr>
                <w:noProof/>
              </w:rPr>
              <mc:AlternateContent>
                <mc:Choice Requires="wps">
                  <w:drawing>
                    <wp:anchor distT="0" distB="0" distL="114300" distR="114300" simplePos="0" relativeHeight="251675648" behindDoc="0" locked="0" layoutInCell="1" allowOverlap="1" wp14:anchorId="42F02FD8" wp14:editId="01124479">
                      <wp:simplePos x="0" y="0"/>
                      <wp:positionH relativeFrom="column">
                        <wp:posOffset>-54874</wp:posOffset>
                      </wp:positionH>
                      <wp:positionV relativeFrom="paragraph">
                        <wp:posOffset>211455</wp:posOffset>
                      </wp:positionV>
                      <wp:extent cx="428381" cy="427972"/>
                      <wp:effectExtent l="0" t="0" r="0" b="0"/>
                      <wp:wrapNone/>
                      <wp:docPr id="10" name="Plus 10"/>
                      <wp:cNvGraphicFramePr/>
                      <a:graphic xmlns:a="http://schemas.openxmlformats.org/drawingml/2006/main">
                        <a:graphicData uri="http://schemas.microsoft.com/office/word/2010/wordprocessingShape">
                          <wps:wsp>
                            <wps:cNvSpPr/>
                            <wps:spPr>
                              <a:xfrm>
                                <a:off x="0" y="0"/>
                                <a:ext cx="428381" cy="427972"/>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974231" id="Plus 10" o:spid="_x0000_s1026" style="position:absolute;margin-left:-4.3pt;margin-top:16.65pt;width:33.75pt;height:33.7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28381,42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" path="m56782,163656r107079,l163861,56728r100659,l264520,163656r107079,l371599,264316r-107079,l264520,371244r-100659,l163861,264316r-107079,l56782,163656xe" fillcolor="red" strokecolor="#1f3763 [1608]" strokeweight="1pt">
                      <v:stroke joinstyle="miter"/>
                      <v:path arrowok="t" o:connecttype="custom" o:connectlocs="56782,163656;163861,163656;163861,56728;264520,56728;264520,163656;371599,163656;371599,264316;264520,264316;264520,371244;163861,371244;163861,264316;56782,264316;56782,163656" o:connectangles="0,0,0,0,0,0,0,0,0,0,0,0,0"/>
                    </v:shape>
                  </w:pict>
                </mc:Fallback>
              </mc:AlternateContent>
            </w:r>
            <w:r w:rsidR="00BE2C40" w:rsidRPr="00471E12">
              <w:rPr>
                <w:rFonts w:ascii="Times New Roman" w:hAnsi="Times New Roman" w:cs="Times New Roman"/>
              </w:rPr>
              <w:t>11</w:t>
            </w:r>
          </w:p>
        </w:tc>
        <w:tc>
          <w:tcPr>
            <w:tcW w:w="0" w:type="auto"/>
          </w:tcPr>
          <w:p w14:paraId="4CA853F9" w14:textId="0FD216FE" w:rsidR="002803D8" w:rsidRPr="00471E12" w:rsidRDefault="00303D8A" w:rsidP="000D3F59">
            <w:pPr>
              <w:tabs>
                <w:tab w:val="left" w:pos="7200"/>
              </w:tabs>
              <w:spacing w:line="274" w:lineRule="exac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 xml:space="preserve">Superintendent’s Duty to Develop </w:t>
            </w:r>
            <w:r w:rsidR="000D3F59" w:rsidRPr="00471E12">
              <w:rPr>
                <w:rFonts w:ascii="Times New Roman" w:eastAsia="Times,Bookman Old Style" w:hAnsi="Times New Roman" w:cs="Times New Roman"/>
                <w:b/>
                <w:color w:val="000000" w:themeColor="text1"/>
              </w:rPr>
              <w:t>Administrative Regulation</w:t>
            </w:r>
            <w:r w:rsidRPr="00471E12">
              <w:rPr>
                <w:rFonts w:ascii="Times New Roman" w:eastAsia="Times,Bookman Old Style" w:hAnsi="Times New Roman" w:cs="Times New Roman"/>
                <w:b/>
                <w:color w:val="000000" w:themeColor="text1"/>
              </w:rPr>
              <w:t xml:space="preserve"> About Returning Student Property</w:t>
            </w:r>
          </w:p>
        </w:tc>
        <w:tc>
          <w:tcPr>
            <w:tcW w:w="0" w:type="auto"/>
          </w:tcPr>
          <w:p w14:paraId="70AA5DBB" w14:textId="24C91149" w:rsidR="002803D8" w:rsidRPr="00471E12" w:rsidRDefault="002803D8" w:rsidP="000F436A">
            <w:pPr>
              <w:tabs>
                <w:tab w:val="left" w:pos="7200"/>
              </w:tabs>
              <w:spacing w:line="274" w:lineRule="exact"/>
              <w:textAlignment w:val="baseline"/>
              <w:cnfStyle w:val="000000100000" w:firstRow="0" w:lastRow="0" w:firstColumn="0" w:lastColumn="0" w:oddVBand="0" w:evenVBand="0" w:oddHBand="1" w:evenHBand="0" w:firstRowFirstColumn="0" w:firstRowLastColumn="0" w:lastRowFirstColumn="0" w:lastRowLastColumn="0"/>
              <w:rPr>
                <w:rFonts w:ascii="Times New Roman" w:eastAsia="Bookman Old Style" w:hAnsi="Times New Roman" w:cs="Times New Roman"/>
                <w:color w:val="000000"/>
              </w:rPr>
            </w:pPr>
            <w:r w:rsidRPr="00471E12">
              <w:rPr>
                <w:rFonts w:ascii="Times New Roman" w:eastAsia="Times,Bookman Old Style" w:hAnsi="Times New Roman" w:cs="Times New Roman"/>
                <w:color w:val="000000" w:themeColor="text1"/>
              </w:rPr>
              <w:t>“</w:t>
            </w:r>
            <w:r w:rsidR="00522F76" w:rsidRPr="00471E12">
              <w:rPr>
                <w:rFonts w:ascii="Times,Bookman Old Style" w:eastAsia="Times,Bookman Old Style" w:hAnsi="Times,Bookman Old Style" w:cs="Times,Bookman Old Style"/>
                <w:color w:val="000000" w:themeColor="text1"/>
              </w:rPr>
              <w:t xml:space="preserve">The Superintendent shall create and disseminate a policy regarding the return of seized student property.  Seized items, such as electronics, clothing, or personal effects will be returned to the student at the end of the school day unless they are </w:t>
            </w:r>
            <w:r w:rsidR="00522F76" w:rsidRPr="00471E12">
              <w:rPr>
                <w:rFonts w:ascii="Times,Bookman Old Style" w:eastAsia="Times,Bookman Old Style" w:hAnsi="Times,Bookman Old Style" w:cs="Times,Bookman Old Style"/>
                <w:color w:val="000000" w:themeColor="text1"/>
              </w:rPr>
              <w:lastRenderedPageBreak/>
              <w:t>controlled or illegal substances.  Seized items will only be turned over to law enforcement if these items are part of a criminal investigation, otherwise, seized items will be disposed of by the administration</w:t>
            </w:r>
            <w:r w:rsidRPr="00471E12">
              <w:rPr>
                <w:rFonts w:ascii="Times New Roman" w:eastAsia="Times,Bookman Old Style" w:hAnsi="Times New Roman" w:cs="Times New Roman"/>
                <w:color w:val="000000" w:themeColor="text1"/>
              </w:rPr>
              <w:t>.</w:t>
            </w:r>
            <w:r w:rsidRPr="00471E12">
              <w:rPr>
                <w:rFonts w:ascii="Times New Roman" w:eastAsia="Bookman Old Style" w:hAnsi="Times New Roman" w:cs="Times New Roman"/>
                <w:color w:val="000000"/>
              </w:rPr>
              <w:t>”</w:t>
            </w:r>
          </w:p>
        </w:tc>
        <w:tc>
          <w:tcPr>
            <w:tcW w:w="0" w:type="auto"/>
          </w:tcPr>
          <w:p w14:paraId="1CDC6AA3" w14:textId="219F77B7" w:rsidR="00942077" w:rsidRPr="00471E12" w:rsidRDefault="003959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lastRenderedPageBreak/>
              <w:t>The district should have clear policies to make sure that students are able to retrieve any belongings the school confiscated.</w:t>
            </w:r>
          </w:p>
          <w:p w14:paraId="0A4CFE78" w14:textId="77777777" w:rsidR="00395929" w:rsidRPr="00471E12" w:rsidRDefault="003959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2DACCD0" w14:textId="0AE6A3A1" w:rsidR="00395929" w:rsidRPr="00471E12" w:rsidRDefault="003959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The policy should also limit when schools turn over student belongings to the police.  </w:t>
            </w:r>
          </w:p>
        </w:tc>
      </w:tr>
      <w:tr w:rsidR="00F97DF5" w:rsidRPr="00471E12" w14:paraId="25296DE1" w14:textId="77777777" w:rsidTr="00DF78B2">
        <w:tc>
          <w:tcPr>
            <w:cnfStyle w:val="001000000000" w:firstRow="0" w:lastRow="0" w:firstColumn="1" w:lastColumn="0" w:oddVBand="0" w:evenVBand="0" w:oddHBand="0" w:evenHBand="0" w:firstRowFirstColumn="0" w:firstRowLastColumn="0" w:lastRowFirstColumn="0" w:lastRowLastColumn="0"/>
            <w:tcW w:w="0" w:type="auto"/>
          </w:tcPr>
          <w:p w14:paraId="4E2433BE" w14:textId="27CF2FD0" w:rsidR="002803D8" w:rsidRPr="00471E12" w:rsidRDefault="00BE2C40" w:rsidP="000F436A">
            <w:pPr>
              <w:rPr>
                <w:rFonts w:ascii="Times New Roman" w:hAnsi="Times New Roman" w:cs="Times New Roman"/>
              </w:rPr>
            </w:pPr>
            <w:r w:rsidRPr="00471E12">
              <w:rPr>
                <w:rFonts w:ascii="Times New Roman" w:hAnsi="Times New Roman" w:cs="Times New Roman"/>
              </w:rPr>
              <w:t>12</w:t>
            </w:r>
          </w:p>
        </w:tc>
        <w:tc>
          <w:tcPr>
            <w:tcW w:w="0" w:type="auto"/>
          </w:tcPr>
          <w:p w14:paraId="5DE1E8FF" w14:textId="77777777" w:rsidR="002803D8" w:rsidRPr="00471E12" w:rsidRDefault="002803D8" w:rsidP="000F436A">
            <w:pPr>
              <w:cnfStyle w:val="000000000000" w:firstRow="0" w:lastRow="0" w:firstColumn="0" w:lastColumn="0" w:oddVBand="0" w:evenVBand="0" w:oddHBand="0" w:evenHBand="0" w:firstRowFirstColumn="0" w:firstRowLastColumn="0" w:lastRowFirstColumn="0" w:lastRowLastColumn="0"/>
              <w:rPr>
                <w:rFonts w:ascii="Times New Roman" w:eastAsia="Times,Bookman Old Style" w:hAnsi="Times New Roman" w:cs="Times New Roman"/>
                <w:b/>
                <w:color w:val="000000" w:themeColor="text1"/>
              </w:rPr>
            </w:pPr>
            <w:r w:rsidRPr="00471E12">
              <w:rPr>
                <w:rFonts w:ascii="Times New Roman" w:eastAsia="Times,Bookman Old Style" w:hAnsi="Times New Roman" w:cs="Times New Roman"/>
                <w:b/>
                <w:color w:val="000000" w:themeColor="text1"/>
              </w:rPr>
              <w:t>Locker and Desk Searches</w:t>
            </w:r>
          </w:p>
        </w:tc>
        <w:tc>
          <w:tcPr>
            <w:tcW w:w="0" w:type="auto"/>
          </w:tcPr>
          <w:p w14:paraId="3EB46AD5" w14:textId="51A741FD" w:rsidR="002803D8" w:rsidRPr="00471E12" w:rsidRDefault="00522F76" w:rsidP="000F43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71E12">
              <w:rPr>
                <w:rFonts w:ascii="Times New Roman" w:eastAsia="Times,Bookman Old Style" w:hAnsi="Times New Roman" w:cs="Times New Roman"/>
                <w:color w:val="000000" w:themeColor="text1"/>
              </w:rPr>
              <w:t xml:space="preserve">“Because lockers and desks are under the joint control of the student and the [District], school officials shall have the right and ability to open and inspect any school locker or desk without student permission or prior notice when they have reasonable suspicion that the search will uncover evidence of illegal possessions or activities or when odors, smoke, fire and/or other threats to health, welfare or safety emanate from the locker or desk.  Any items contained in a locker or desk shall be considered to be the property of the student to whom the locker or desk was assigned.  The contents of any closed or sealed student belongings found in a locker shall not be searched without individualized and reasonable suspicion that it will contain evidence that the student is violating the law, </w:t>
            </w:r>
            <w:r w:rsidRPr="00471E12">
              <w:rPr>
                <w:rFonts w:ascii="Times New Roman" w:eastAsia="Times,Bookman Old Style" w:hAnsi="Times New Roman" w:cs="Times New Roman"/>
                <w:color w:val="000000" w:themeColor="text1"/>
              </w:rPr>
              <w:lastRenderedPageBreak/>
              <w:t>[District] Board policy, administrative regulation, or other rules of [District] or the school</w:t>
            </w:r>
            <w:r w:rsidR="002803D8" w:rsidRPr="00471E12">
              <w:rPr>
                <w:rFonts w:ascii="Times New Roman" w:eastAsia="Times,Bookman Old Style" w:hAnsi="Times New Roman" w:cs="Times New Roman"/>
                <w:color w:val="000000" w:themeColor="text1"/>
              </w:rPr>
              <w:t>.”</w:t>
            </w:r>
          </w:p>
        </w:tc>
        <w:tc>
          <w:tcPr>
            <w:tcW w:w="0" w:type="auto"/>
          </w:tcPr>
          <w:p w14:paraId="7DFB1D7E" w14:textId="0D2D8830" w:rsidR="00FC5E16" w:rsidRPr="00471E12" w:rsidRDefault="00FC5E16" w:rsidP="004439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lastRenderedPageBreak/>
              <w:t>To be clear, we do not think schools should ever conduct locker and desk searches.</w:t>
            </w:r>
          </w:p>
          <w:p w14:paraId="6D96709D" w14:textId="77777777" w:rsidR="00FC5E16" w:rsidRPr="00471E12" w:rsidRDefault="00FC5E16" w:rsidP="004439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80CD2D9" w14:textId="6C7EB408" w:rsidR="00FC5E16" w:rsidRPr="00471E12" w:rsidRDefault="00FC5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However, schools have the ability to perform locker searches</w:t>
            </w:r>
            <w:r w:rsidR="00501F67" w:rsidRPr="00471E12">
              <w:rPr>
                <w:rFonts w:ascii="Times New Roman" w:hAnsi="Times New Roman" w:cs="Times New Roman"/>
              </w:rPr>
              <w:t xml:space="preserve"> under the law</w:t>
            </w:r>
            <w:r w:rsidRPr="00471E12">
              <w:rPr>
                <w:rFonts w:ascii="Times New Roman" w:hAnsi="Times New Roman" w:cs="Times New Roman"/>
              </w:rPr>
              <w:t xml:space="preserve">.  Having </w:t>
            </w:r>
            <w:r w:rsidR="00501F67" w:rsidRPr="00471E12">
              <w:rPr>
                <w:rFonts w:ascii="Times New Roman" w:hAnsi="Times New Roman" w:cs="Times New Roman"/>
              </w:rPr>
              <w:t>the district</w:t>
            </w:r>
            <w:r w:rsidRPr="00471E12">
              <w:rPr>
                <w:rFonts w:ascii="Times New Roman" w:hAnsi="Times New Roman" w:cs="Times New Roman"/>
              </w:rPr>
              <w:t xml:space="preserve"> address</w:t>
            </w:r>
            <w:r w:rsidR="00501F67" w:rsidRPr="00471E12">
              <w:rPr>
                <w:rFonts w:ascii="Times New Roman" w:hAnsi="Times New Roman" w:cs="Times New Roman"/>
              </w:rPr>
              <w:t xml:space="preserve"> these searches</w:t>
            </w:r>
            <w:r w:rsidRPr="00471E12">
              <w:rPr>
                <w:rFonts w:ascii="Times New Roman" w:hAnsi="Times New Roman" w:cs="Times New Roman"/>
              </w:rPr>
              <w:t xml:space="preserve"> in a policy will at least create some limits on the</w:t>
            </w:r>
            <w:r w:rsidR="00501F67" w:rsidRPr="00471E12">
              <w:rPr>
                <w:rFonts w:ascii="Times New Roman" w:hAnsi="Times New Roman" w:cs="Times New Roman"/>
              </w:rPr>
              <w:t>se types of</w:t>
            </w:r>
            <w:r w:rsidRPr="00471E12">
              <w:rPr>
                <w:rFonts w:ascii="Times New Roman" w:hAnsi="Times New Roman" w:cs="Times New Roman"/>
              </w:rPr>
              <w:t xml:space="preserve"> searches.  </w:t>
            </w:r>
          </w:p>
          <w:p w14:paraId="269DB1A2" w14:textId="77777777" w:rsidR="00FC5E16" w:rsidRPr="00471E12" w:rsidRDefault="00FC5E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A73524F" w14:textId="6F017977" w:rsidR="000646AF" w:rsidRPr="00471E12" w:rsidRDefault="005237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The policy should clearly outline the parameters of these searches.  In particular, the searches should not allow searches into closed belongings like bags that are inside the locker.</w:t>
            </w:r>
          </w:p>
        </w:tc>
      </w:tr>
      <w:tr w:rsidR="00F97DF5" w:rsidRPr="00471E12" w14:paraId="430C7372" w14:textId="77777777" w:rsidTr="00DF78B2">
        <w:trPr>
          <w:cnfStyle w:val="000000100000" w:firstRow="0" w:lastRow="0" w:firstColumn="0" w:lastColumn="0" w:oddVBand="0" w:evenVBand="0" w:oddHBand="1" w:evenHBand="0" w:firstRowFirstColumn="0" w:firstRowLastColumn="0" w:lastRowFirstColumn="0" w:lastRowLastColumn="0"/>
          <w:trHeight w:val="3905"/>
        </w:trPr>
        <w:tc>
          <w:tcPr>
            <w:cnfStyle w:val="001000000000" w:firstRow="0" w:lastRow="0" w:firstColumn="1" w:lastColumn="0" w:oddVBand="0" w:evenVBand="0" w:oddHBand="0" w:evenHBand="0" w:firstRowFirstColumn="0" w:firstRowLastColumn="0" w:lastRowFirstColumn="0" w:lastRowLastColumn="0"/>
            <w:tcW w:w="0" w:type="auto"/>
          </w:tcPr>
          <w:p w14:paraId="416907A9" w14:textId="2C02F6B2" w:rsidR="002803D8" w:rsidRPr="00471E12" w:rsidRDefault="00BE2C40" w:rsidP="000F436A">
            <w:pPr>
              <w:rPr>
                <w:rFonts w:ascii="Times New Roman" w:hAnsi="Times New Roman" w:cs="Times New Roman"/>
              </w:rPr>
            </w:pPr>
            <w:r w:rsidRPr="00471E12">
              <w:rPr>
                <w:rFonts w:ascii="Times New Roman" w:hAnsi="Times New Roman" w:cs="Times New Roman"/>
              </w:rPr>
              <w:t>13</w:t>
            </w:r>
          </w:p>
        </w:tc>
        <w:tc>
          <w:tcPr>
            <w:tcW w:w="0" w:type="auto"/>
          </w:tcPr>
          <w:p w14:paraId="7557BDB3" w14:textId="22E9CC16" w:rsidR="002803D8" w:rsidRPr="00471E12" w:rsidRDefault="007C7A3B" w:rsidP="005D5A9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71E12">
              <w:rPr>
                <w:rFonts w:ascii="Times New Roman" w:hAnsi="Times New Roman" w:cs="Times New Roman"/>
                <w:b/>
              </w:rPr>
              <w:t>Procedure for Handling Seized Items</w:t>
            </w:r>
          </w:p>
        </w:tc>
        <w:tc>
          <w:tcPr>
            <w:tcW w:w="0" w:type="auto"/>
          </w:tcPr>
          <w:p w14:paraId="42157E07" w14:textId="6F38F507" w:rsidR="002803D8" w:rsidRPr="00471E12" w:rsidRDefault="002803D8" w:rsidP="000F436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Bookman Old Style" w:hAnsi="Times New Roman" w:cs="Times New Roman"/>
                <w:color w:val="000000"/>
              </w:rPr>
            </w:pPr>
            <w:r w:rsidRPr="00471E12">
              <w:rPr>
                <w:rFonts w:ascii="Times New Roman" w:eastAsia="Times,Bookman Old Style" w:hAnsi="Times New Roman" w:cs="Times New Roman"/>
                <w:color w:val="000000" w:themeColor="text1"/>
              </w:rPr>
              <w:t>“</w:t>
            </w:r>
            <w:r w:rsidR="00FB464E" w:rsidRPr="00471E12">
              <w:rPr>
                <w:rFonts w:ascii="Times,Bookman Old Style" w:eastAsia="Times,Bookman Old Style" w:hAnsi="Times,Bookman Old Style" w:cs="Times,Bookman Old Style"/>
                <w:color w:val="000000" w:themeColor="text1"/>
              </w:rPr>
              <w:t>Immediately upon seizing any item from a student locker or desk, the [District] official who conducted the search shall record the time, place, circumstances of the search, and list all items seized.  The [District] official shall file such report with the school principal’s office along with any item seized which shall be sealed and stored appropriately to assure that it is not tampered with or destroyed.  The student shall be dealt with in accordance with [District] policies concerning disciplinary procedures</w:t>
            </w:r>
            <w:r w:rsidRPr="00471E12">
              <w:rPr>
                <w:rFonts w:ascii="Times New Roman" w:eastAsia="Times,Bookman Old Style" w:hAnsi="Times New Roman" w:cs="Times New Roman"/>
                <w:color w:val="000000" w:themeColor="text1"/>
              </w:rPr>
              <w:t>.</w:t>
            </w:r>
            <w:r w:rsidRPr="00471E12">
              <w:rPr>
                <w:rFonts w:ascii="Times New Roman" w:eastAsia="Bookman Old Style" w:hAnsi="Times New Roman" w:cs="Times New Roman"/>
                <w:color w:val="000000"/>
              </w:rPr>
              <w:t>”</w:t>
            </w:r>
          </w:p>
        </w:tc>
        <w:tc>
          <w:tcPr>
            <w:tcW w:w="0" w:type="auto"/>
          </w:tcPr>
          <w:p w14:paraId="4D90B213" w14:textId="6E759D2E" w:rsidR="002803D8" w:rsidRPr="00471E12" w:rsidRDefault="005237A5" w:rsidP="001D71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The policy should have</w:t>
            </w:r>
            <w:r w:rsidR="001D71D8" w:rsidRPr="00471E12">
              <w:rPr>
                <w:rFonts w:ascii="Times New Roman" w:hAnsi="Times New Roman" w:cs="Times New Roman"/>
              </w:rPr>
              <w:t xml:space="preserve"> a clear reporting procedure</w:t>
            </w:r>
            <w:r w:rsidRPr="00471E12">
              <w:rPr>
                <w:rFonts w:ascii="Times New Roman" w:hAnsi="Times New Roman" w:cs="Times New Roman"/>
              </w:rPr>
              <w:t>, which</w:t>
            </w:r>
            <w:r w:rsidR="001D71D8" w:rsidRPr="00471E12">
              <w:rPr>
                <w:rFonts w:ascii="Times New Roman" w:hAnsi="Times New Roman" w:cs="Times New Roman"/>
              </w:rPr>
              <w:t xml:space="preserve"> will </w:t>
            </w:r>
            <w:r w:rsidR="00196174" w:rsidRPr="00471E12">
              <w:rPr>
                <w:rFonts w:ascii="Times New Roman" w:hAnsi="Times New Roman" w:cs="Times New Roman"/>
              </w:rPr>
              <w:t>reduce the likelihood that d</w:t>
            </w:r>
            <w:r w:rsidR="001D71D8" w:rsidRPr="00471E12">
              <w:rPr>
                <w:rFonts w:ascii="Times New Roman" w:hAnsi="Times New Roman" w:cs="Times New Roman"/>
              </w:rPr>
              <w:t>istrict</w:t>
            </w:r>
            <w:r w:rsidR="00196174" w:rsidRPr="00471E12">
              <w:rPr>
                <w:rFonts w:ascii="Times New Roman" w:hAnsi="Times New Roman" w:cs="Times New Roman"/>
              </w:rPr>
              <w:t xml:space="preserve"> staff</w:t>
            </w:r>
            <w:r w:rsidR="001D71D8" w:rsidRPr="00471E12">
              <w:rPr>
                <w:rFonts w:ascii="Times New Roman" w:hAnsi="Times New Roman" w:cs="Times New Roman"/>
              </w:rPr>
              <w:t xml:space="preserve"> will </w:t>
            </w:r>
            <w:r w:rsidRPr="00471E12">
              <w:rPr>
                <w:rFonts w:ascii="Times New Roman" w:hAnsi="Times New Roman" w:cs="Times New Roman"/>
              </w:rPr>
              <w:t>use</w:t>
            </w:r>
            <w:r w:rsidR="001D71D8" w:rsidRPr="00471E12">
              <w:rPr>
                <w:rFonts w:ascii="Times New Roman" w:hAnsi="Times New Roman" w:cs="Times New Roman"/>
              </w:rPr>
              <w:t xml:space="preserve"> tampered evidence in disciplinary proceedings.  </w:t>
            </w:r>
            <w:r w:rsidR="007C7A3B" w:rsidRPr="00471E12">
              <w:rPr>
                <w:rFonts w:ascii="Times New Roman" w:hAnsi="Times New Roman" w:cs="Times New Roman"/>
              </w:rPr>
              <w:t xml:space="preserve"> </w:t>
            </w:r>
          </w:p>
        </w:tc>
      </w:tr>
      <w:tr w:rsidR="00F97DF5" w:rsidRPr="00471E12" w14:paraId="7C16898D" w14:textId="77777777" w:rsidTr="00DF78B2">
        <w:tc>
          <w:tcPr>
            <w:cnfStyle w:val="001000000000" w:firstRow="0" w:lastRow="0" w:firstColumn="1" w:lastColumn="0" w:oddVBand="0" w:evenVBand="0" w:oddHBand="0" w:evenHBand="0" w:firstRowFirstColumn="0" w:firstRowLastColumn="0" w:lastRowFirstColumn="0" w:lastRowLastColumn="0"/>
            <w:tcW w:w="0" w:type="auto"/>
          </w:tcPr>
          <w:p w14:paraId="4FB5AF82" w14:textId="47E9DF1D" w:rsidR="002803D8" w:rsidRPr="00471E12" w:rsidRDefault="00BE2C40" w:rsidP="000F436A">
            <w:pPr>
              <w:rPr>
                <w:rFonts w:ascii="Times New Roman" w:hAnsi="Times New Roman" w:cs="Times New Roman"/>
              </w:rPr>
            </w:pPr>
            <w:r w:rsidRPr="00471E12">
              <w:rPr>
                <w:rFonts w:ascii="Times New Roman" w:hAnsi="Times New Roman" w:cs="Times New Roman"/>
              </w:rPr>
              <w:t>14</w:t>
            </w:r>
          </w:p>
        </w:tc>
        <w:tc>
          <w:tcPr>
            <w:tcW w:w="0" w:type="auto"/>
          </w:tcPr>
          <w:p w14:paraId="081AF8EE" w14:textId="59224EE1" w:rsidR="002803D8" w:rsidRPr="00471E12" w:rsidRDefault="00732BC2" w:rsidP="000F43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71E12">
              <w:rPr>
                <w:rFonts w:ascii="Times New Roman" w:hAnsi="Times New Roman" w:cs="Times New Roman"/>
                <w:b/>
              </w:rPr>
              <w:t xml:space="preserve">Procedure for Storing Seized Student Items </w:t>
            </w:r>
          </w:p>
        </w:tc>
        <w:tc>
          <w:tcPr>
            <w:tcW w:w="0" w:type="auto"/>
          </w:tcPr>
          <w:p w14:paraId="0DCC68C1" w14:textId="708EEFEB" w:rsidR="002803D8" w:rsidRPr="00471E12" w:rsidRDefault="002803D8" w:rsidP="000F436A">
            <w:pPr>
              <w:tabs>
                <w:tab w:val="left" w:pos="7200"/>
              </w:tabs>
              <w:spacing w:line="274" w:lineRule="exact"/>
              <w:textAlignment w:val="baseline"/>
              <w:cnfStyle w:val="000000000000" w:firstRow="0" w:lastRow="0" w:firstColumn="0" w:lastColumn="0" w:oddVBand="0" w:evenVBand="0" w:oddHBand="0" w:evenHBand="0" w:firstRowFirstColumn="0" w:firstRowLastColumn="0" w:lastRowFirstColumn="0" w:lastRowLastColumn="0"/>
              <w:rPr>
                <w:rFonts w:ascii="Times New Roman" w:eastAsia="Bookman Old Style" w:hAnsi="Times New Roman" w:cs="Times New Roman"/>
                <w:color w:val="000000"/>
              </w:rPr>
            </w:pPr>
            <w:r w:rsidRPr="00471E12">
              <w:rPr>
                <w:rFonts w:ascii="Times New Roman" w:hAnsi="Times New Roman" w:cs="Times New Roman"/>
                <w:b/>
              </w:rPr>
              <w:t>“</w:t>
            </w:r>
            <w:r w:rsidR="00E260A0" w:rsidRPr="00471E12">
              <w:rPr>
                <w:rFonts w:ascii="Times New Roman" w:eastAsia="Times,Bookman Old Style" w:hAnsi="Times New Roman" w:cs="Times New Roman"/>
                <w:color w:val="000000" w:themeColor="text1"/>
              </w:rPr>
              <w:t>If [District] officials confiscate any student possessions that should be returned to the student, they must maintain it in a secure location and make it available to the student at the end of the school day</w:t>
            </w:r>
            <w:r w:rsidRPr="00471E12">
              <w:rPr>
                <w:rFonts w:ascii="Times New Roman" w:eastAsia="Times,Bookman Old Style" w:hAnsi="Times New Roman" w:cs="Times New Roman"/>
                <w:color w:val="000000" w:themeColor="text1"/>
              </w:rPr>
              <w:t>.</w:t>
            </w:r>
            <w:r w:rsidRPr="00471E12">
              <w:rPr>
                <w:rFonts w:ascii="Times New Roman" w:eastAsia="Bookman Old Style" w:hAnsi="Times New Roman" w:cs="Times New Roman"/>
                <w:color w:val="000000"/>
              </w:rPr>
              <w:t>”</w:t>
            </w:r>
          </w:p>
        </w:tc>
        <w:tc>
          <w:tcPr>
            <w:tcW w:w="0" w:type="auto"/>
          </w:tcPr>
          <w:p w14:paraId="75DB609E" w14:textId="0208E1AC" w:rsidR="002803D8" w:rsidRPr="00471E12" w:rsidRDefault="00DF78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The </w:t>
            </w:r>
            <w:r w:rsidR="005237A5" w:rsidRPr="00471E12">
              <w:rPr>
                <w:rFonts w:ascii="Times New Roman" w:hAnsi="Times New Roman" w:cs="Times New Roman"/>
              </w:rPr>
              <w:t xml:space="preserve">policy </w:t>
            </w:r>
            <w:r w:rsidRPr="00471E12">
              <w:rPr>
                <w:rFonts w:ascii="Times New Roman" w:hAnsi="Times New Roman" w:cs="Times New Roman"/>
              </w:rPr>
              <w:t xml:space="preserve">should </w:t>
            </w:r>
            <w:r w:rsidR="005237A5" w:rsidRPr="00471E12">
              <w:rPr>
                <w:rFonts w:ascii="Times New Roman" w:hAnsi="Times New Roman" w:cs="Times New Roman"/>
              </w:rPr>
              <w:t>have</w:t>
            </w:r>
            <w:r w:rsidRPr="00471E12">
              <w:rPr>
                <w:rFonts w:ascii="Times New Roman" w:hAnsi="Times New Roman" w:cs="Times New Roman"/>
              </w:rPr>
              <w:t xml:space="preserve"> a clear procedure through which students can </w:t>
            </w:r>
            <w:r w:rsidR="005237A5" w:rsidRPr="00471E12">
              <w:rPr>
                <w:rFonts w:ascii="Times New Roman" w:hAnsi="Times New Roman" w:cs="Times New Roman"/>
              </w:rPr>
              <w:t>get back</w:t>
            </w:r>
            <w:r w:rsidRPr="00471E12">
              <w:rPr>
                <w:rFonts w:ascii="Times New Roman" w:hAnsi="Times New Roman" w:cs="Times New Roman"/>
              </w:rPr>
              <w:t xml:space="preserve"> </w:t>
            </w:r>
            <w:r w:rsidR="001326BA" w:rsidRPr="00471E12">
              <w:rPr>
                <w:rFonts w:ascii="Times New Roman" w:hAnsi="Times New Roman" w:cs="Times New Roman"/>
              </w:rPr>
              <w:t>their seized</w:t>
            </w:r>
            <w:r w:rsidRPr="00471E12">
              <w:rPr>
                <w:rFonts w:ascii="Times New Roman" w:hAnsi="Times New Roman" w:cs="Times New Roman"/>
              </w:rPr>
              <w:t xml:space="preserve"> </w:t>
            </w:r>
            <w:r w:rsidR="005237A5" w:rsidRPr="00471E12">
              <w:rPr>
                <w:rFonts w:ascii="Times New Roman" w:hAnsi="Times New Roman" w:cs="Times New Roman"/>
              </w:rPr>
              <w:t>belongings</w:t>
            </w:r>
            <w:r w:rsidRPr="00471E12">
              <w:rPr>
                <w:rFonts w:ascii="Times New Roman" w:hAnsi="Times New Roman" w:cs="Times New Roman"/>
              </w:rPr>
              <w:t xml:space="preserve">. </w:t>
            </w:r>
          </w:p>
        </w:tc>
      </w:tr>
      <w:tr w:rsidR="00F97DF5" w:rsidRPr="00471E12" w14:paraId="6B412F32" w14:textId="77777777" w:rsidTr="006118D9">
        <w:trPr>
          <w:cnfStyle w:val="000000100000" w:firstRow="0" w:lastRow="0" w:firstColumn="0" w:lastColumn="0" w:oddVBand="0" w:evenVBand="0" w:oddHBand="1" w:evenHBand="0" w:firstRowFirstColumn="0" w:firstRowLastColumn="0" w:lastRowFirstColumn="0" w:lastRowLastColumn="0"/>
          <w:trHeight w:val="5552"/>
        </w:trPr>
        <w:tc>
          <w:tcPr>
            <w:cnfStyle w:val="001000000000" w:firstRow="0" w:lastRow="0" w:firstColumn="1" w:lastColumn="0" w:oddVBand="0" w:evenVBand="0" w:oddHBand="0" w:evenHBand="0" w:firstRowFirstColumn="0" w:firstRowLastColumn="0" w:lastRowFirstColumn="0" w:lastRowLastColumn="0"/>
            <w:tcW w:w="0" w:type="auto"/>
          </w:tcPr>
          <w:p w14:paraId="07A7E5AE" w14:textId="722124E3" w:rsidR="002803D8" w:rsidRPr="00471E12" w:rsidRDefault="00BE2C40" w:rsidP="000F436A">
            <w:pPr>
              <w:rPr>
                <w:rFonts w:ascii="Times New Roman" w:hAnsi="Times New Roman" w:cs="Times New Roman"/>
              </w:rPr>
            </w:pPr>
            <w:r w:rsidRPr="00471E12">
              <w:rPr>
                <w:rFonts w:ascii="Times New Roman" w:hAnsi="Times New Roman" w:cs="Times New Roman"/>
              </w:rPr>
              <w:lastRenderedPageBreak/>
              <w:t>15</w:t>
            </w:r>
          </w:p>
        </w:tc>
        <w:tc>
          <w:tcPr>
            <w:tcW w:w="0" w:type="auto"/>
          </w:tcPr>
          <w:p w14:paraId="4F22F6A3" w14:textId="1C16F062" w:rsidR="002803D8" w:rsidRPr="00471E12" w:rsidRDefault="00BE2C40" w:rsidP="000F43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71E12">
              <w:rPr>
                <w:rFonts w:ascii="Times New Roman" w:hAnsi="Times New Roman" w:cs="Times New Roman"/>
                <w:b/>
              </w:rPr>
              <w:t>District Metal Detector Use</w:t>
            </w:r>
          </w:p>
        </w:tc>
        <w:tc>
          <w:tcPr>
            <w:tcW w:w="0" w:type="auto"/>
          </w:tcPr>
          <w:p w14:paraId="0B5CAE6C" w14:textId="41F44FAE" w:rsidR="002803D8" w:rsidRPr="00471E12" w:rsidRDefault="002803D8" w:rsidP="000F436A">
            <w:pPr>
              <w:tabs>
                <w:tab w:val="left" w:pos="7200"/>
              </w:tabs>
              <w:spacing w:line="274" w:lineRule="exac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Bookman Old Style" w:hAnsi="Times New Roman" w:cs="Times New Roman"/>
                <w:color w:val="000000" w:themeColor="text1"/>
              </w:rPr>
            </w:pPr>
            <w:r w:rsidRPr="00471E12">
              <w:rPr>
                <w:rFonts w:ascii="Times New Roman" w:hAnsi="Times New Roman" w:cs="Times New Roman"/>
                <w:b/>
              </w:rPr>
              <w:t>“</w:t>
            </w:r>
            <w:r w:rsidR="00CD3C22" w:rsidRPr="00471E12">
              <w:rPr>
                <w:rFonts w:ascii="Times,Bookman Old Style" w:eastAsia="Times,Bookman Old Style" w:hAnsi="Times,Bookman Old Style" w:cs="Times,Bookman Old Style"/>
                <w:color w:val="000000" w:themeColor="text1"/>
              </w:rPr>
              <w:t>The [District] understands that the use of metal detectors harms school climate and student education and should only be used in extremely limited circumstances.  Before implementing such searches, the [District] shall conduct a study of the effectiveness of such searches and shall provide stakeholders, including parents, students, and educators, the opportunity to provide input</w:t>
            </w:r>
            <w:r w:rsidRPr="00471E12">
              <w:rPr>
                <w:rFonts w:ascii="Times New Roman" w:eastAsia="Times,Bookman Old Style" w:hAnsi="Times New Roman" w:cs="Times New Roman"/>
                <w:color w:val="000000" w:themeColor="text1"/>
              </w:rPr>
              <w:t>.”</w:t>
            </w:r>
          </w:p>
        </w:tc>
        <w:tc>
          <w:tcPr>
            <w:tcW w:w="0" w:type="auto"/>
          </w:tcPr>
          <w:p w14:paraId="3F9961EB" w14:textId="77777777" w:rsidR="00501F67" w:rsidRPr="00471E12" w:rsidRDefault="00D91F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Metal detector searches are another “security” procedure that has significant negative consequences for school climate.  </w:t>
            </w:r>
          </w:p>
          <w:p w14:paraId="28E6F956" w14:textId="77777777" w:rsidR="00501F67" w:rsidRPr="00471E12" w:rsidRDefault="00501F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04DCE1" w14:textId="1E19C04F" w:rsidR="00501F67" w:rsidRPr="00471E12" w:rsidRDefault="00501F67" w:rsidP="00501F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To be clear, we do not think schools should ever conduct metal detector searches.</w:t>
            </w:r>
          </w:p>
          <w:p w14:paraId="749A6958" w14:textId="77777777" w:rsidR="00501F67" w:rsidRPr="00471E12" w:rsidRDefault="00501F67" w:rsidP="00501F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D9C2B97" w14:textId="358CDD9A" w:rsidR="002803D8" w:rsidRPr="00471E12" w:rsidRDefault="00501F67" w:rsidP="004B3E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However, schools have the ability to perform metal detector searches under the law.  Having the district address these searches in a policy will </w:t>
            </w:r>
            <w:r w:rsidR="004B3EF0" w:rsidRPr="00471E12">
              <w:rPr>
                <w:rFonts w:ascii="Times New Roman" w:hAnsi="Times New Roman" w:cs="Times New Roman"/>
              </w:rPr>
              <w:t>at least provide essential</w:t>
            </w:r>
            <w:r w:rsidRPr="00471E12">
              <w:rPr>
                <w:rFonts w:ascii="Times New Roman" w:hAnsi="Times New Roman" w:cs="Times New Roman"/>
              </w:rPr>
              <w:t xml:space="preserve"> limits on these searches.</w:t>
            </w:r>
          </w:p>
        </w:tc>
      </w:tr>
      <w:tr w:rsidR="00F97DF5" w:rsidRPr="00471E12" w14:paraId="5BAE77E2" w14:textId="77777777" w:rsidTr="00DF78B2">
        <w:trPr>
          <w:trHeight w:val="314"/>
        </w:trPr>
        <w:tc>
          <w:tcPr>
            <w:cnfStyle w:val="001000000000" w:firstRow="0" w:lastRow="0" w:firstColumn="1" w:lastColumn="0" w:oddVBand="0" w:evenVBand="0" w:oddHBand="0" w:evenHBand="0" w:firstRowFirstColumn="0" w:firstRowLastColumn="0" w:lastRowFirstColumn="0" w:lastRowLastColumn="0"/>
            <w:tcW w:w="0" w:type="auto"/>
          </w:tcPr>
          <w:p w14:paraId="3EBC8E5F" w14:textId="7C9111FF" w:rsidR="002803D8" w:rsidRPr="00471E12" w:rsidRDefault="00BE2C40" w:rsidP="000F436A">
            <w:pPr>
              <w:rPr>
                <w:rFonts w:ascii="Times New Roman" w:hAnsi="Times New Roman" w:cs="Times New Roman"/>
              </w:rPr>
            </w:pPr>
            <w:r w:rsidRPr="00471E12">
              <w:rPr>
                <w:rFonts w:ascii="Times New Roman" w:hAnsi="Times New Roman" w:cs="Times New Roman"/>
              </w:rPr>
              <w:t>16</w:t>
            </w:r>
          </w:p>
        </w:tc>
        <w:tc>
          <w:tcPr>
            <w:tcW w:w="0" w:type="auto"/>
          </w:tcPr>
          <w:p w14:paraId="62AE9A11" w14:textId="37109D7E" w:rsidR="002803D8" w:rsidRPr="00471E12" w:rsidRDefault="00BE2C40" w:rsidP="000F43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71E12">
              <w:rPr>
                <w:rFonts w:ascii="Times New Roman" w:hAnsi="Times New Roman" w:cs="Times New Roman"/>
                <w:b/>
              </w:rPr>
              <w:t>Conditions for Metal Detector Use</w:t>
            </w:r>
          </w:p>
        </w:tc>
        <w:tc>
          <w:tcPr>
            <w:tcW w:w="0" w:type="auto"/>
          </w:tcPr>
          <w:p w14:paraId="5F5969EC" w14:textId="7B626829" w:rsidR="002803D8" w:rsidRPr="00471E12" w:rsidRDefault="00CD3C22" w:rsidP="000F43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71E12">
              <w:rPr>
                <w:rFonts w:ascii="Times,Bookman Old Style" w:eastAsia="Times,Bookman Old Style" w:hAnsi="Times,Bookman Old Style" w:cs="Times,Bookman Old Style"/>
                <w:color w:val="000000" w:themeColor="text1"/>
              </w:rPr>
              <w:t xml:space="preserve">“The use of metal detector searches shall only be conducted where school administrators have established the existence of a documented safety concern and where administrators have been unable to resolve the concern through less-restrictive means, including restorative justice and positive behavior intervention and support.  In the limited circumstances when the [District] uses metal detector searches, the [District] shall conduct a monthly assessment of whether (1) the searches remain justified because of a </w:t>
            </w:r>
            <w:r w:rsidRPr="00471E12">
              <w:rPr>
                <w:rFonts w:ascii="Times,Bookman Old Style" w:eastAsia="Times,Bookman Old Style" w:hAnsi="Times,Bookman Old Style" w:cs="Times,Bookman Old Style"/>
                <w:color w:val="000000" w:themeColor="text1"/>
              </w:rPr>
              <w:lastRenderedPageBreak/>
              <w:t>continuing, specific, and documented safety concern, (2) the metal detector searches have been effective in improving school safety, and (3) there have been any negative impacts upon students or school climate as a result of the use of metal detector searches.  During each assessment, if the [District] believes the searches must continue, the principal of the school site where the searches are conducted shall attest that the searches are conducted in a uniform, consistent, and non-discriminatory manner</w:t>
            </w:r>
            <w:r w:rsidR="002803D8" w:rsidRPr="00471E12">
              <w:rPr>
                <w:rFonts w:ascii="Times New Roman" w:eastAsia="Times,Bookman Old Style" w:hAnsi="Times New Roman" w:cs="Times New Roman"/>
                <w:color w:val="000000" w:themeColor="text1"/>
              </w:rPr>
              <w:t>.”</w:t>
            </w:r>
          </w:p>
        </w:tc>
        <w:tc>
          <w:tcPr>
            <w:tcW w:w="0" w:type="auto"/>
          </w:tcPr>
          <w:p w14:paraId="20063CB0" w14:textId="3BB74B48" w:rsidR="00155CB1" w:rsidRPr="00471E12" w:rsidRDefault="005237A5" w:rsidP="00D91F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lastRenderedPageBreak/>
              <w:t xml:space="preserve">The policy should make clear that metal detector searches should only be used when there is a </w:t>
            </w:r>
            <w:r w:rsidR="008928EC" w:rsidRPr="00471E12">
              <w:rPr>
                <w:rFonts w:ascii="Times New Roman" w:hAnsi="Times New Roman" w:cs="Times New Roman"/>
              </w:rPr>
              <w:t xml:space="preserve">specific </w:t>
            </w:r>
            <w:r w:rsidRPr="00471E12">
              <w:rPr>
                <w:rFonts w:ascii="Times New Roman" w:hAnsi="Times New Roman" w:cs="Times New Roman"/>
              </w:rPr>
              <w:t xml:space="preserve">documented safety problem, and only after the district tries other ways to fix the problem, like restorative justice strategies.  </w:t>
            </w:r>
          </w:p>
          <w:p w14:paraId="4D7BFBB0" w14:textId="77777777" w:rsidR="00155CB1" w:rsidRPr="00471E12" w:rsidRDefault="00155CB1" w:rsidP="00D91F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4416438" w14:textId="247E3D6F" w:rsidR="002803D8" w:rsidRPr="00471E12" w:rsidRDefault="00D20B24" w:rsidP="001961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When </w:t>
            </w:r>
            <w:r w:rsidR="00196174" w:rsidRPr="00471E12">
              <w:rPr>
                <w:rFonts w:ascii="Times New Roman" w:hAnsi="Times New Roman" w:cs="Times New Roman"/>
              </w:rPr>
              <w:t>a school d</w:t>
            </w:r>
            <w:r w:rsidR="00155CB1" w:rsidRPr="00471E12">
              <w:rPr>
                <w:rFonts w:ascii="Times New Roman" w:hAnsi="Times New Roman" w:cs="Times New Roman"/>
              </w:rPr>
              <w:t xml:space="preserve">istrict uses metal detector searches, it </w:t>
            </w:r>
            <w:r w:rsidR="009D1A72" w:rsidRPr="00471E12">
              <w:rPr>
                <w:rFonts w:ascii="Times New Roman" w:hAnsi="Times New Roman" w:cs="Times New Roman"/>
              </w:rPr>
              <w:t xml:space="preserve">should </w:t>
            </w:r>
            <w:r w:rsidR="00155CB1" w:rsidRPr="00471E12">
              <w:rPr>
                <w:rFonts w:ascii="Times New Roman" w:hAnsi="Times New Roman" w:cs="Times New Roman"/>
              </w:rPr>
              <w:t xml:space="preserve">continually reassess whether </w:t>
            </w:r>
            <w:r w:rsidR="009D1A72" w:rsidRPr="00471E12">
              <w:rPr>
                <w:rFonts w:ascii="Times New Roman" w:hAnsi="Times New Roman" w:cs="Times New Roman"/>
              </w:rPr>
              <w:t>the searches should be continued</w:t>
            </w:r>
            <w:r w:rsidR="00196174" w:rsidRPr="00471E12">
              <w:rPr>
                <w:rFonts w:ascii="Times New Roman" w:hAnsi="Times New Roman" w:cs="Times New Roman"/>
              </w:rPr>
              <w:t xml:space="preserve">.  A monthly </w:t>
            </w:r>
            <w:r w:rsidR="00155CB1" w:rsidRPr="00471E12">
              <w:rPr>
                <w:rFonts w:ascii="Times New Roman" w:hAnsi="Times New Roman" w:cs="Times New Roman"/>
              </w:rPr>
              <w:t xml:space="preserve">reassessment can help prevent </w:t>
            </w:r>
            <w:r w:rsidRPr="00471E12">
              <w:rPr>
                <w:rFonts w:ascii="Times New Roman" w:hAnsi="Times New Roman" w:cs="Times New Roman"/>
              </w:rPr>
              <w:t>a district from relying</w:t>
            </w:r>
            <w:r w:rsidR="00155CB1" w:rsidRPr="00471E12">
              <w:rPr>
                <w:rFonts w:ascii="Times New Roman" w:hAnsi="Times New Roman" w:cs="Times New Roman"/>
              </w:rPr>
              <w:t xml:space="preserve"> on metal detector searches.   </w:t>
            </w:r>
          </w:p>
        </w:tc>
      </w:tr>
      <w:tr w:rsidR="00F97DF5" w:rsidRPr="00471E12" w14:paraId="7812F239" w14:textId="77777777" w:rsidTr="00DF7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39F424" w14:textId="741625D6" w:rsidR="002803D8" w:rsidRPr="00471E12" w:rsidRDefault="00A66EB7" w:rsidP="000F436A">
            <w:pPr>
              <w:rPr>
                <w:rFonts w:ascii="Times New Roman" w:hAnsi="Times New Roman" w:cs="Times New Roman"/>
              </w:rPr>
            </w:pPr>
            <w:r w:rsidRPr="00471E12">
              <w:rPr>
                <w:rFonts w:ascii="Times New Roman" w:hAnsi="Times New Roman" w:cs="Times New Roman"/>
              </w:rPr>
              <w:t>17</w:t>
            </w:r>
          </w:p>
        </w:tc>
        <w:tc>
          <w:tcPr>
            <w:tcW w:w="0" w:type="auto"/>
          </w:tcPr>
          <w:p w14:paraId="7D57D726" w14:textId="3FFDB545" w:rsidR="002803D8" w:rsidRPr="00471E12" w:rsidRDefault="00BE2C40" w:rsidP="000D3F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71E12">
              <w:rPr>
                <w:rFonts w:ascii="Times New Roman" w:hAnsi="Times New Roman" w:cs="Times New Roman"/>
                <w:b/>
              </w:rPr>
              <w:t xml:space="preserve">Superintendent’s Responsibility to Develop </w:t>
            </w:r>
            <w:r w:rsidR="000D3F59" w:rsidRPr="00471E12">
              <w:rPr>
                <w:rFonts w:ascii="Times New Roman" w:hAnsi="Times New Roman" w:cs="Times New Roman"/>
                <w:b/>
              </w:rPr>
              <w:t>Metal Detector Use Procedure</w:t>
            </w:r>
          </w:p>
        </w:tc>
        <w:tc>
          <w:tcPr>
            <w:tcW w:w="0" w:type="auto"/>
          </w:tcPr>
          <w:p w14:paraId="2DE5D759" w14:textId="185704D7" w:rsidR="002803D8" w:rsidRPr="00471E12" w:rsidRDefault="002803D8" w:rsidP="00C238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71E12">
              <w:rPr>
                <w:rFonts w:ascii="Times New Roman" w:hAnsi="Times New Roman" w:cs="Times New Roman"/>
                <w:b/>
              </w:rPr>
              <w:t>“</w:t>
            </w:r>
            <w:r w:rsidR="00C2384A" w:rsidRPr="00471E12">
              <w:rPr>
                <w:rFonts w:ascii="Times,Bookman Old Style" w:eastAsia="Times,Bookman Old Style" w:hAnsi="Times,Bookman Old Style" w:cs="Times,Bookman Old Style"/>
                <w:color w:val="000000" w:themeColor="text1"/>
              </w:rPr>
              <w:t>The Superintendent shall establish a plan to ensure that metal detector searches are conducted in a uniform, consistent, and non-discriminatory manner.  The plan shall ensure that parents and students receive prior notice of the metal detector searches and shall minimize the intrusion into student privacy during each phase of the search</w:t>
            </w:r>
            <w:r w:rsidRPr="00471E12">
              <w:rPr>
                <w:rFonts w:ascii="Times New Roman" w:eastAsia="Times,Bookman Old Style" w:hAnsi="Times New Roman" w:cs="Times New Roman"/>
                <w:color w:val="000000" w:themeColor="text1"/>
              </w:rPr>
              <w:t>.”</w:t>
            </w:r>
          </w:p>
        </w:tc>
        <w:tc>
          <w:tcPr>
            <w:tcW w:w="0" w:type="auto"/>
          </w:tcPr>
          <w:p w14:paraId="658345A0" w14:textId="0198254B" w:rsidR="002803D8" w:rsidRPr="00471E12" w:rsidRDefault="009D1A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Metal detector searches</w:t>
            </w:r>
            <w:r w:rsidR="00D74B2C" w:rsidRPr="00471E12">
              <w:rPr>
                <w:rFonts w:ascii="Times New Roman" w:hAnsi="Times New Roman" w:cs="Times New Roman"/>
              </w:rPr>
              <w:t xml:space="preserve"> have historically targeted </w:t>
            </w:r>
            <w:r w:rsidR="00196174" w:rsidRPr="00471E12">
              <w:rPr>
                <w:rFonts w:ascii="Times New Roman" w:hAnsi="Times New Roman" w:cs="Times New Roman"/>
              </w:rPr>
              <w:t>high-</w:t>
            </w:r>
            <w:r w:rsidRPr="00471E12">
              <w:rPr>
                <w:rFonts w:ascii="Times New Roman" w:hAnsi="Times New Roman" w:cs="Times New Roman"/>
              </w:rPr>
              <w:t>need students such as students with disabilities, low income students, and students of color</w:t>
            </w:r>
            <w:r w:rsidR="00D74B2C" w:rsidRPr="00471E12">
              <w:rPr>
                <w:rFonts w:ascii="Times New Roman" w:hAnsi="Times New Roman" w:cs="Times New Roman"/>
              </w:rPr>
              <w:t xml:space="preserve">.  To prevent a disparate treatment of these student groups, </w:t>
            </w:r>
            <w:r w:rsidRPr="00471E12">
              <w:rPr>
                <w:rFonts w:ascii="Times New Roman" w:hAnsi="Times New Roman" w:cs="Times New Roman"/>
              </w:rPr>
              <w:t>school staff should</w:t>
            </w:r>
            <w:r w:rsidR="00473708" w:rsidRPr="00471E12">
              <w:rPr>
                <w:rFonts w:ascii="Times New Roman" w:hAnsi="Times New Roman" w:cs="Times New Roman"/>
              </w:rPr>
              <w:t xml:space="preserve"> develop a policy that </w:t>
            </w:r>
            <w:r w:rsidRPr="00471E12">
              <w:rPr>
                <w:rFonts w:ascii="Times New Roman" w:hAnsi="Times New Roman" w:cs="Times New Roman"/>
              </w:rPr>
              <w:t xml:space="preserve">stops </w:t>
            </w:r>
            <w:r w:rsidR="00473708" w:rsidRPr="00471E12">
              <w:rPr>
                <w:rFonts w:ascii="Times New Roman" w:hAnsi="Times New Roman" w:cs="Times New Roman"/>
              </w:rPr>
              <w:t xml:space="preserve">school-site staff </w:t>
            </w:r>
            <w:r w:rsidR="00872770" w:rsidRPr="00471E12">
              <w:rPr>
                <w:rFonts w:ascii="Times New Roman" w:hAnsi="Times New Roman" w:cs="Times New Roman"/>
              </w:rPr>
              <w:t>from performing</w:t>
            </w:r>
            <w:r w:rsidR="00473708" w:rsidRPr="00471E12">
              <w:rPr>
                <w:rFonts w:ascii="Times New Roman" w:hAnsi="Times New Roman" w:cs="Times New Roman"/>
              </w:rPr>
              <w:t xml:space="preserve"> metal detector searches in a discriminatory manner. </w:t>
            </w:r>
          </w:p>
        </w:tc>
      </w:tr>
      <w:tr w:rsidR="00F97DF5" w:rsidRPr="00471E12" w14:paraId="4FE7A40E" w14:textId="77777777" w:rsidTr="00DF78B2">
        <w:trPr>
          <w:trHeight w:val="4427"/>
        </w:trPr>
        <w:tc>
          <w:tcPr>
            <w:cnfStyle w:val="001000000000" w:firstRow="0" w:lastRow="0" w:firstColumn="1" w:lastColumn="0" w:oddVBand="0" w:evenVBand="0" w:oddHBand="0" w:evenHBand="0" w:firstRowFirstColumn="0" w:firstRowLastColumn="0" w:lastRowFirstColumn="0" w:lastRowLastColumn="0"/>
            <w:tcW w:w="0" w:type="auto"/>
          </w:tcPr>
          <w:p w14:paraId="09E37284" w14:textId="2C3204E3" w:rsidR="002803D8" w:rsidRPr="00471E12" w:rsidRDefault="00C92FF6" w:rsidP="000F436A">
            <w:pPr>
              <w:rPr>
                <w:rFonts w:ascii="Times New Roman" w:hAnsi="Times New Roman" w:cs="Times New Roman"/>
              </w:rPr>
            </w:pPr>
            <w:r w:rsidRPr="00471E12">
              <w:rPr>
                <w:rFonts w:ascii="Times New Roman" w:hAnsi="Times New Roman" w:cs="Times New Roman"/>
              </w:rPr>
              <w:lastRenderedPageBreak/>
              <w:t>18</w:t>
            </w:r>
          </w:p>
        </w:tc>
        <w:tc>
          <w:tcPr>
            <w:tcW w:w="0" w:type="auto"/>
          </w:tcPr>
          <w:p w14:paraId="75ACE487" w14:textId="01CFD01E" w:rsidR="002803D8" w:rsidRPr="00471E12" w:rsidRDefault="002803D8" w:rsidP="000F43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71E12">
              <w:rPr>
                <w:rFonts w:ascii="Times New Roman" w:hAnsi="Times New Roman" w:cs="Times New Roman"/>
                <w:b/>
              </w:rPr>
              <w:t>Contraband Detection Dogs</w:t>
            </w:r>
          </w:p>
        </w:tc>
        <w:tc>
          <w:tcPr>
            <w:tcW w:w="0" w:type="auto"/>
          </w:tcPr>
          <w:p w14:paraId="04C80030" w14:textId="7E434CE0" w:rsidR="002803D8" w:rsidRPr="00471E12" w:rsidRDefault="002803D8" w:rsidP="000F436A">
            <w:pPr>
              <w:tabs>
                <w:tab w:val="left" w:pos="7200"/>
              </w:tabs>
              <w:spacing w:line="274" w:lineRule="exac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Bookman Old Style" w:hAnsi="Times New Roman" w:cs="Times New Roman"/>
                <w:color w:val="000000" w:themeColor="text1"/>
              </w:rPr>
            </w:pPr>
            <w:r w:rsidRPr="00471E12">
              <w:rPr>
                <w:rFonts w:ascii="Times New Roman" w:eastAsia="Times,Bookman Old Style" w:hAnsi="Times New Roman" w:cs="Times New Roman"/>
                <w:color w:val="000000" w:themeColor="text1"/>
              </w:rPr>
              <w:t>“</w:t>
            </w:r>
            <w:r w:rsidR="00C2384A" w:rsidRPr="00471E12">
              <w:rPr>
                <w:rFonts w:ascii="Times,Bookman Old Style" w:eastAsia="Times,Bookman Old Style" w:hAnsi="Times,Bookman Old Style" w:cs="Times,Bookman Old Style"/>
                <w:color w:val="000000" w:themeColor="text1"/>
              </w:rPr>
              <w:t>The [District] understands that the use of contraband detection dogs harms school climate and student education and should only be used in extremely limited circumstances.  Before implementing such searches, the [District] shall conduct a study of the effectiveness of such searches and shall provide stakeholders, including parents, students, and educators, the opportunity to provide input</w:t>
            </w:r>
            <w:r w:rsidRPr="00471E12">
              <w:rPr>
                <w:rFonts w:ascii="Times New Roman" w:eastAsia="Times,Bookman Old Style" w:hAnsi="Times New Roman" w:cs="Times New Roman"/>
                <w:color w:val="000000" w:themeColor="text1"/>
              </w:rPr>
              <w:t>.”</w:t>
            </w:r>
          </w:p>
        </w:tc>
        <w:tc>
          <w:tcPr>
            <w:tcW w:w="0" w:type="auto"/>
          </w:tcPr>
          <w:p w14:paraId="134551CB" w14:textId="7598B83B" w:rsidR="00501F67" w:rsidRPr="00471E12" w:rsidRDefault="00501F67" w:rsidP="00501F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To be clear, schools should </w:t>
            </w:r>
            <w:r w:rsidR="008928EC" w:rsidRPr="00471E12">
              <w:rPr>
                <w:rFonts w:ascii="Times New Roman" w:hAnsi="Times New Roman" w:cs="Times New Roman"/>
              </w:rPr>
              <w:t>n</w:t>
            </w:r>
            <w:r w:rsidRPr="00471E12">
              <w:rPr>
                <w:rFonts w:ascii="Times New Roman" w:hAnsi="Times New Roman" w:cs="Times New Roman"/>
              </w:rPr>
              <w:t>ever use contraband detection dogs, otherwise known as “drug sniffing dogs.”</w:t>
            </w:r>
          </w:p>
          <w:p w14:paraId="655F9A88" w14:textId="77777777" w:rsidR="00501F67" w:rsidRPr="00471E12" w:rsidRDefault="00501F67" w:rsidP="00501F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F1F4E07" w14:textId="7D93EE0A" w:rsidR="00501F67" w:rsidRPr="00471E12" w:rsidRDefault="00501F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However, schools have the ability to perform canine searches under the law.  Having the district address these searches in a policy will at least </w:t>
            </w:r>
            <w:r w:rsidR="008928EC" w:rsidRPr="00471E12">
              <w:rPr>
                <w:rFonts w:ascii="Times New Roman" w:hAnsi="Times New Roman" w:cs="Times New Roman"/>
              </w:rPr>
              <w:t>provide essential</w:t>
            </w:r>
            <w:r w:rsidRPr="00471E12">
              <w:rPr>
                <w:rFonts w:ascii="Times New Roman" w:hAnsi="Times New Roman" w:cs="Times New Roman"/>
              </w:rPr>
              <w:t xml:space="preserve"> limits on these searches.</w:t>
            </w:r>
          </w:p>
          <w:p w14:paraId="3850EA9D" w14:textId="77777777" w:rsidR="00501F67" w:rsidRPr="00471E12" w:rsidRDefault="00501F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7BBEFB5" w14:textId="5820FF59" w:rsidR="002803D8" w:rsidRPr="00471E12" w:rsidRDefault="00FD1E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Contraband detection dogs</w:t>
            </w:r>
            <w:r w:rsidR="00E45E06" w:rsidRPr="00471E12">
              <w:rPr>
                <w:rFonts w:ascii="Times New Roman" w:hAnsi="Times New Roman" w:cs="Times New Roman"/>
              </w:rPr>
              <w:t xml:space="preserve"> are another </w:t>
            </w:r>
            <w:r w:rsidR="00E73A22" w:rsidRPr="00471E12">
              <w:rPr>
                <w:rFonts w:ascii="Times New Roman" w:hAnsi="Times New Roman" w:cs="Times New Roman"/>
              </w:rPr>
              <w:t xml:space="preserve">purported </w:t>
            </w:r>
            <w:r w:rsidR="00E45E06" w:rsidRPr="00471E12">
              <w:rPr>
                <w:rFonts w:ascii="Times New Roman" w:hAnsi="Times New Roman" w:cs="Times New Roman"/>
              </w:rPr>
              <w:t xml:space="preserve">“security” </w:t>
            </w:r>
            <w:r w:rsidRPr="00471E12">
              <w:rPr>
                <w:rFonts w:ascii="Times New Roman" w:hAnsi="Times New Roman" w:cs="Times New Roman"/>
              </w:rPr>
              <w:t>measure</w:t>
            </w:r>
            <w:r w:rsidR="00E45E06" w:rsidRPr="00471E12">
              <w:rPr>
                <w:rFonts w:ascii="Times New Roman" w:hAnsi="Times New Roman" w:cs="Times New Roman"/>
              </w:rPr>
              <w:t xml:space="preserve"> that </w:t>
            </w:r>
            <w:r w:rsidRPr="00471E12">
              <w:rPr>
                <w:rFonts w:ascii="Times New Roman" w:hAnsi="Times New Roman" w:cs="Times New Roman"/>
              </w:rPr>
              <w:t>have</w:t>
            </w:r>
            <w:r w:rsidR="00E45E06" w:rsidRPr="00471E12">
              <w:rPr>
                <w:rFonts w:ascii="Times New Roman" w:hAnsi="Times New Roman" w:cs="Times New Roman"/>
              </w:rPr>
              <w:t xml:space="preserve"> significant negative consequences for school climate.  </w:t>
            </w:r>
          </w:p>
        </w:tc>
      </w:tr>
      <w:tr w:rsidR="00F97DF5" w:rsidRPr="00471E12" w14:paraId="38689957" w14:textId="77777777" w:rsidTr="00DF78B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tcPr>
          <w:p w14:paraId="048D9ADC" w14:textId="0185D2BA" w:rsidR="002803D8" w:rsidRPr="00471E12" w:rsidRDefault="00FD1E63" w:rsidP="000F436A">
            <w:pPr>
              <w:rPr>
                <w:rFonts w:ascii="Times New Roman" w:hAnsi="Times New Roman" w:cs="Times New Roman"/>
              </w:rPr>
            </w:pPr>
            <w:r w:rsidRPr="00471E12">
              <w:rPr>
                <w:rFonts w:ascii="Times New Roman" w:hAnsi="Times New Roman" w:cs="Times New Roman"/>
              </w:rPr>
              <w:t>19</w:t>
            </w:r>
          </w:p>
        </w:tc>
        <w:tc>
          <w:tcPr>
            <w:tcW w:w="0" w:type="auto"/>
          </w:tcPr>
          <w:p w14:paraId="477AA15E" w14:textId="0F9658D0" w:rsidR="002803D8" w:rsidRPr="00471E12" w:rsidRDefault="007D2409" w:rsidP="008928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71E12">
              <w:rPr>
                <w:rFonts w:ascii="Times New Roman" w:hAnsi="Times New Roman" w:cs="Times New Roman"/>
                <w:b/>
              </w:rPr>
              <w:t>Contraband Detection Dogs</w:t>
            </w:r>
            <w:r w:rsidR="00DA113E" w:rsidRPr="00471E12">
              <w:rPr>
                <w:rFonts w:ascii="Times New Roman" w:hAnsi="Times New Roman" w:cs="Times New Roman"/>
                <w:b/>
              </w:rPr>
              <w:t>—Guiding Principles</w:t>
            </w:r>
          </w:p>
        </w:tc>
        <w:tc>
          <w:tcPr>
            <w:tcW w:w="0" w:type="auto"/>
          </w:tcPr>
          <w:p w14:paraId="468D7CDF" w14:textId="694B0933" w:rsidR="002803D8" w:rsidRPr="00471E12" w:rsidRDefault="00AE3D91" w:rsidP="000F436A">
            <w:pPr>
              <w:tabs>
                <w:tab w:val="left" w:pos="7200"/>
              </w:tabs>
              <w:spacing w:line="274" w:lineRule="exact"/>
              <w:textAlignment w:val="baseline"/>
              <w:cnfStyle w:val="000000100000" w:firstRow="0" w:lastRow="0" w:firstColumn="0" w:lastColumn="0" w:oddVBand="0" w:evenVBand="0" w:oddHBand="1" w:evenHBand="0" w:firstRowFirstColumn="0" w:firstRowLastColumn="0" w:lastRowFirstColumn="0" w:lastRowLastColumn="0"/>
              <w:rPr>
                <w:rFonts w:ascii="Times New Roman" w:eastAsia="Bookman Old Style" w:hAnsi="Times New Roman" w:cs="Times New Roman"/>
                <w:color w:val="000000"/>
              </w:rPr>
            </w:pPr>
            <w:r w:rsidRPr="00471E12">
              <w:rPr>
                <w:rFonts w:ascii="Times,Bookman Old Style" w:eastAsia="Times,Bookman Old Style" w:hAnsi="Times,Bookman Old Style" w:cs="Times,Bookman Old Style"/>
                <w:color w:val="000000" w:themeColor="text1"/>
              </w:rPr>
              <w:t>“The use of canine searches should only be conducted where school administrators have established the existence of a documented safety concern that can only be specifically remedied by canine searches, and where administrators have been unable to resolve the concern through less-restrictive means including restorative justice and positive behavior intervention and support</w:t>
            </w:r>
            <w:r w:rsidR="002803D8" w:rsidRPr="00471E12">
              <w:rPr>
                <w:rFonts w:ascii="Times New Roman" w:eastAsia="Times,Bookman Old Style" w:hAnsi="Times New Roman" w:cs="Times New Roman"/>
                <w:color w:val="000000" w:themeColor="text1"/>
              </w:rPr>
              <w:t>.”</w:t>
            </w:r>
          </w:p>
        </w:tc>
        <w:tc>
          <w:tcPr>
            <w:tcW w:w="0" w:type="auto"/>
          </w:tcPr>
          <w:p w14:paraId="7D9AF888" w14:textId="22653830" w:rsidR="007B7D1F" w:rsidRPr="00471E12" w:rsidRDefault="007B7D1F" w:rsidP="007B7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 xml:space="preserve">The policy should make clear that searches by contraband detection dogs should only be used when there is a </w:t>
            </w:r>
            <w:r w:rsidR="00E73A22" w:rsidRPr="00471E12">
              <w:rPr>
                <w:rFonts w:ascii="Times New Roman" w:hAnsi="Times New Roman" w:cs="Times New Roman"/>
              </w:rPr>
              <w:t xml:space="preserve">specific </w:t>
            </w:r>
            <w:r w:rsidRPr="00471E12">
              <w:rPr>
                <w:rFonts w:ascii="Times New Roman" w:hAnsi="Times New Roman" w:cs="Times New Roman"/>
              </w:rPr>
              <w:t xml:space="preserve">documented safety problem, and only after the district tries other ways to fix the problem, like restorative justice strategies.  </w:t>
            </w:r>
          </w:p>
          <w:p w14:paraId="3CFC5C2A" w14:textId="7D91B037" w:rsidR="002803D8" w:rsidRPr="00471E12" w:rsidRDefault="002803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97DF5" w:rsidRPr="00471E12" w14:paraId="74AD2499" w14:textId="77777777" w:rsidTr="00DF78B2">
        <w:tc>
          <w:tcPr>
            <w:cnfStyle w:val="001000000000" w:firstRow="0" w:lastRow="0" w:firstColumn="1" w:lastColumn="0" w:oddVBand="0" w:evenVBand="0" w:oddHBand="0" w:evenHBand="0" w:firstRowFirstColumn="0" w:firstRowLastColumn="0" w:lastRowFirstColumn="0" w:lastRowLastColumn="0"/>
            <w:tcW w:w="0" w:type="auto"/>
          </w:tcPr>
          <w:p w14:paraId="1FCF6F88" w14:textId="4C09A400" w:rsidR="002803D8" w:rsidRPr="00471E12" w:rsidRDefault="00F97DF5" w:rsidP="000F436A">
            <w:pPr>
              <w:rPr>
                <w:rFonts w:ascii="Times New Roman" w:hAnsi="Times New Roman" w:cs="Times New Roman"/>
              </w:rPr>
            </w:pPr>
            <w:r w:rsidRPr="00471E12">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D90319C" wp14:editId="79B8A99D">
                      <wp:simplePos x="0" y="0"/>
                      <wp:positionH relativeFrom="column">
                        <wp:posOffset>-55509</wp:posOffset>
                      </wp:positionH>
                      <wp:positionV relativeFrom="paragraph">
                        <wp:posOffset>215900</wp:posOffset>
                      </wp:positionV>
                      <wp:extent cx="342900" cy="342682"/>
                      <wp:effectExtent l="0" t="0" r="19050" b="19685"/>
                      <wp:wrapNone/>
                      <wp:docPr id="15" name="Donut 15"/>
                      <wp:cNvGraphicFramePr/>
                      <a:graphic xmlns:a="http://schemas.openxmlformats.org/drawingml/2006/main">
                        <a:graphicData uri="http://schemas.microsoft.com/office/word/2010/wordprocessingShape">
                          <wps:wsp>
                            <wps:cNvSpPr/>
                            <wps:spPr>
                              <a:xfrm>
                                <a:off x="0" y="0"/>
                                <a:ext cx="342900" cy="342682"/>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3CA5D" id="Donut 15" o:spid="_x0000_s1026" type="#_x0000_t23" style="position:absolute;margin-left:-4.35pt;margin-top:17pt;width:27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" adj="5397" fillcolor="#00b0f0" strokecolor="#5b9bd5 [3204]" strokeweight="1pt">
                      <v:stroke joinstyle="miter"/>
                    </v:shape>
                  </w:pict>
                </mc:Fallback>
              </mc:AlternateContent>
            </w:r>
            <w:r w:rsidR="00401E4D" w:rsidRPr="00471E12">
              <w:rPr>
                <w:rFonts w:ascii="Times New Roman" w:hAnsi="Times New Roman" w:cs="Times New Roman"/>
              </w:rPr>
              <w:t>20</w:t>
            </w:r>
          </w:p>
        </w:tc>
        <w:tc>
          <w:tcPr>
            <w:tcW w:w="0" w:type="auto"/>
          </w:tcPr>
          <w:p w14:paraId="73F66E79" w14:textId="2EDFD686" w:rsidR="002803D8" w:rsidRPr="00471E12" w:rsidRDefault="00F97DF5" w:rsidP="00287D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71E12">
              <w:rPr>
                <w:rFonts w:ascii="Times New Roman" w:hAnsi="Times New Roman" w:cs="Times New Roman"/>
                <w:b/>
              </w:rPr>
              <w:t>Contraband Detection Dog</w:t>
            </w:r>
            <w:r w:rsidR="00287D84" w:rsidRPr="00471E12">
              <w:rPr>
                <w:rFonts w:ascii="Times New Roman" w:hAnsi="Times New Roman" w:cs="Times New Roman"/>
                <w:b/>
              </w:rPr>
              <w:t xml:space="preserve">s—What and Where Dogs can Sniff </w:t>
            </w:r>
          </w:p>
        </w:tc>
        <w:tc>
          <w:tcPr>
            <w:tcW w:w="0" w:type="auto"/>
          </w:tcPr>
          <w:p w14:paraId="4FF90F64" w14:textId="56C852E7" w:rsidR="002803D8" w:rsidRPr="00471E12" w:rsidRDefault="002803D8" w:rsidP="000F436A">
            <w:pPr>
              <w:tabs>
                <w:tab w:val="left" w:pos="7200"/>
              </w:tabs>
              <w:spacing w:line="274" w:lineRule="exact"/>
              <w:textAlignment w:val="baseline"/>
              <w:cnfStyle w:val="000000000000" w:firstRow="0" w:lastRow="0" w:firstColumn="0" w:lastColumn="0" w:oddVBand="0" w:evenVBand="0" w:oddHBand="0" w:evenHBand="0" w:firstRowFirstColumn="0" w:firstRowLastColumn="0" w:lastRowFirstColumn="0" w:lastRowLastColumn="0"/>
              <w:rPr>
                <w:rFonts w:ascii="Times New Roman" w:eastAsia="Bookman Old Style" w:hAnsi="Times New Roman" w:cs="Times New Roman"/>
                <w:color w:val="000000"/>
              </w:rPr>
            </w:pPr>
            <w:r w:rsidRPr="00471E12">
              <w:rPr>
                <w:rFonts w:ascii="Times New Roman" w:eastAsia="Times,Bookman Old Style" w:hAnsi="Times New Roman" w:cs="Times New Roman"/>
                <w:color w:val="000000" w:themeColor="text1"/>
              </w:rPr>
              <w:t>“</w:t>
            </w:r>
            <w:r w:rsidR="007B5E28" w:rsidRPr="00471E12">
              <w:rPr>
                <w:rFonts w:ascii="Times,Bookman Old Style" w:eastAsia="Times,Bookman Old Style" w:hAnsi="Times,Bookman Old Style" w:cs="Times,Bookman Old Style"/>
                <w:color w:val="000000" w:themeColor="text1"/>
              </w:rPr>
              <w:t xml:space="preserve">In the limited circumstances when the [District] uses canine searches, it may only use </w:t>
            </w:r>
            <w:r w:rsidR="007B5E28" w:rsidRPr="00471E12">
              <w:rPr>
                <w:rFonts w:ascii="Times,Bookman Old Style" w:eastAsia="Times,Bookman Old Style" w:hAnsi="Times,Bookman Old Style" w:cs="Times,Bookman Old Style"/>
                <w:color w:val="000000" w:themeColor="text1"/>
              </w:rPr>
              <w:lastRenderedPageBreak/>
              <w:t>specially training, nonaggressive dogs.  The dogs may sniff the air around lockers, desks, or vehicles on [District] property or at [District]-sponsored events.  Dogs shall not sniff within the close proximity of students or other persons and may not sniff any personal items on those persons without their consent</w:t>
            </w:r>
            <w:r w:rsidRPr="00471E12">
              <w:rPr>
                <w:rFonts w:ascii="Times New Roman" w:eastAsia="Times,Bookman Old Style" w:hAnsi="Times New Roman" w:cs="Times New Roman"/>
                <w:color w:val="000000" w:themeColor="text1"/>
              </w:rPr>
              <w:t>.</w:t>
            </w:r>
            <w:r w:rsidRPr="00471E12">
              <w:rPr>
                <w:rFonts w:ascii="Times New Roman" w:eastAsia="Bookman Old Style" w:hAnsi="Times New Roman" w:cs="Times New Roman"/>
                <w:color w:val="000000"/>
              </w:rPr>
              <w:t>”</w:t>
            </w:r>
          </w:p>
        </w:tc>
        <w:tc>
          <w:tcPr>
            <w:tcW w:w="0" w:type="auto"/>
          </w:tcPr>
          <w:p w14:paraId="20D05DD9" w14:textId="155118EE" w:rsidR="002803D8" w:rsidRPr="00471E12" w:rsidRDefault="00196174" w:rsidP="00E73A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lastRenderedPageBreak/>
              <w:t>The d</w:t>
            </w:r>
            <w:r w:rsidR="00AE2300" w:rsidRPr="00471E12">
              <w:rPr>
                <w:rFonts w:ascii="Times New Roman" w:hAnsi="Times New Roman" w:cs="Times New Roman"/>
              </w:rPr>
              <w:t xml:space="preserve">istrict’s use of contraband detection dogs will not </w:t>
            </w:r>
            <w:r w:rsidR="00E73A22" w:rsidRPr="00471E12">
              <w:rPr>
                <w:rFonts w:ascii="Times New Roman" w:hAnsi="Times New Roman" w:cs="Times New Roman"/>
              </w:rPr>
              <w:t>violate</w:t>
            </w:r>
            <w:r w:rsidR="00AE2300" w:rsidRPr="00471E12">
              <w:rPr>
                <w:rFonts w:ascii="Times New Roman" w:hAnsi="Times New Roman" w:cs="Times New Roman"/>
              </w:rPr>
              <w:t xml:space="preserve"> the constitution as long as the </w:t>
            </w:r>
            <w:r w:rsidR="00AE2300" w:rsidRPr="00471E12">
              <w:rPr>
                <w:rFonts w:ascii="Times New Roman" w:hAnsi="Times New Roman" w:cs="Times New Roman"/>
              </w:rPr>
              <w:lastRenderedPageBreak/>
              <w:t xml:space="preserve">dogs are properly trained and the dogs only sniff specific items.  This </w:t>
            </w:r>
            <w:r w:rsidR="00612EEE" w:rsidRPr="00471E12">
              <w:rPr>
                <w:rFonts w:ascii="Times New Roman" w:hAnsi="Times New Roman" w:cs="Times New Roman"/>
              </w:rPr>
              <w:t xml:space="preserve">policy </w:t>
            </w:r>
            <w:r w:rsidR="00AE2300" w:rsidRPr="00471E12">
              <w:rPr>
                <w:rFonts w:ascii="Times New Roman" w:hAnsi="Times New Roman" w:cs="Times New Roman"/>
              </w:rPr>
              <w:t xml:space="preserve">mirrors the standard that the United States Supreme Court adopted to determine </w:t>
            </w:r>
            <w:r w:rsidR="00E73A22" w:rsidRPr="00471E12">
              <w:rPr>
                <w:rFonts w:ascii="Times New Roman" w:hAnsi="Times New Roman" w:cs="Times New Roman"/>
              </w:rPr>
              <w:t>the constitutionality of searches by contraband detection dogs</w:t>
            </w:r>
            <w:r w:rsidR="00AE2300" w:rsidRPr="00471E12">
              <w:rPr>
                <w:rFonts w:ascii="Times New Roman" w:hAnsi="Times New Roman" w:cs="Times New Roman"/>
              </w:rPr>
              <w:t>.  T</w:t>
            </w:r>
            <w:r w:rsidRPr="00471E12">
              <w:rPr>
                <w:rFonts w:ascii="Times New Roman" w:hAnsi="Times New Roman" w:cs="Times New Roman"/>
              </w:rPr>
              <w:t>he school d</w:t>
            </w:r>
            <w:r w:rsidR="00AE2300" w:rsidRPr="00471E12">
              <w:rPr>
                <w:rFonts w:ascii="Times New Roman" w:hAnsi="Times New Roman" w:cs="Times New Roman"/>
              </w:rPr>
              <w:t xml:space="preserve">istrict </w:t>
            </w:r>
            <w:r w:rsidR="00AE2300" w:rsidRPr="00471E12">
              <w:rPr>
                <w:rFonts w:ascii="Times New Roman" w:hAnsi="Times New Roman" w:cs="Times New Roman"/>
                <w:i/>
              </w:rPr>
              <w:t>must</w:t>
            </w:r>
            <w:r w:rsidR="00AE2300" w:rsidRPr="00471E12">
              <w:rPr>
                <w:rFonts w:ascii="Times New Roman" w:hAnsi="Times New Roman" w:cs="Times New Roman"/>
              </w:rPr>
              <w:t xml:space="preserve"> follow this standard. </w:t>
            </w:r>
          </w:p>
        </w:tc>
      </w:tr>
      <w:tr w:rsidR="00DF78B2" w:rsidRPr="00471E12" w14:paraId="189F9848" w14:textId="77777777" w:rsidTr="00DF78B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tcPr>
          <w:p w14:paraId="3161E876" w14:textId="47120CF7" w:rsidR="002803D8" w:rsidRPr="00471E12" w:rsidRDefault="005179CC" w:rsidP="000F436A">
            <w:pPr>
              <w:rPr>
                <w:rFonts w:ascii="Times New Roman" w:hAnsi="Times New Roman" w:cs="Times New Roman"/>
              </w:rPr>
            </w:pPr>
            <w:r w:rsidRPr="00471E12">
              <w:rPr>
                <w:rFonts w:ascii="Times New Roman" w:hAnsi="Times New Roman" w:cs="Times New Roman"/>
              </w:rPr>
              <w:lastRenderedPageBreak/>
              <w:t>21</w:t>
            </w:r>
          </w:p>
        </w:tc>
        <w:tc>
          <w:tcPr>
            <w:tcW w:w="0" w:type="auto"/>
          </w:tcPr>
          <w:p w14:paraId="141FB97B" w14:textId="4096E5AF" w:rsidR="002803D8" w:rsidRPr="00471E12" w:rsidRDefault="008B3A54" w:rsidP="004E49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71E12">
              <w:rPr>
                <w:rFonts w:ascii="Times New Roman" w:hAnsi="Times New Roman" w:cs="Times New Roman"/>
                <w:b/>
              </w:rPr>
              <w:t>Contraband Detection Dogs</w:t>
            </w:r>
            <w:r w:rsidR="004E4954" w:rsidRPr="00471E12">
              <w:rPr>
                <w:rFonts w:ascii="Times New Roman" w:hAnsi="Times New Roman" w:cs="Times New Roman"/>
                <w:b/>
              </w:rPr>
              <w:t>—Required Procedure</w:t>
            </w:r>
          </w:p>
        </w:tc>
        <w:tc>
          <w:tcPr>
            <w:tcW w:w="0" w:type="auto"/>
          </w:tcPr>
          <w:p w14:paraId="201B6985" w14:textId="5C32C14C" w:rsidR="002803D8" w:rsidRPr="00471E12" w:rsidRDefault="002803D8" w:rsidP="000F43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71E12">
              <w:rPr>
                <w:rFonts w:ascii="Times New Roman" w:hAnsi="Times New Roman" w:cs="Times New Roman"/>
                <w:b/>
              </w:rPr>
              <w:t>“</w:t>
            </w:r>
            <w:r w:rsidR="007B5E28" w:rsidRPr="00471E12">
              <w:rPr>
                <w:rFonts w:ascii="Times,Bookman Old Style" w:eastAsia="Times,Bookman Old Style" w:hAnsi="Times,Bookman Old Style" w:cs="Times,Bookman Old Style"/>
                <w:color w:val="000000" w:themeColor="text1"/>
              </w:rPr>
              <w:t xml:space="preserve">Prior to conducting an inspection, students shall be asked to leave the room that will be subject to the canine sniff.  No student shall be forced to leave personal items behind for inspection, unless </w:t>
            </w:r>
            <w:r w:rsidR="007B5E28" w:rsidRPr="00471E12">
              <w:rPr>
                <w:rFonts w:ascii="Times,Times New Roman" w:eastAsia="Times,Times New Roman" w:hAnsi="Times,Times New Roman" w:cs="Times,Times New Roman"/>
              </w:rPr>
              <w:t xml:space="preserve">specific, credible, and objective facts give rise to a reasonable suspicion about the imminent presence of harmful or dangerous controlled substances on a campus where a controlled substance crisis exists, in which case students may be separated from their backpacks, containers, and belongings, which may be sniffed by specially trained, non-aggressive dog.  </w:t>
            </w:r>
            <w:r w:rsidR="007B5E28" w:rsidRPr="00471E12">
              <w:rPr>
                <w:rFonts w:ascii="Times,Bookman Old Style" w:eastAsia="Times,Bookman Old Style" w:hAnsi="Times,Bookman Old Style" w:cs="Times,Bookman Old Style"/>
                <w:color w:val="000000" w:themeColor="text1"/>
              </w:rPr>
              <w:t xml:space="preserve">Only the dog’s official handler shall determine what constitutes an alert by the dog.  If the dog alerts on a particular item or </w:t>
            </w:r>
            <w:r w:rsidR="007B5E28" w:rsidRPr="00471E12">
              <w:rPr>
                <w:rFonts w:ascii="Times,Bookman Old Style" w:eastAsia="Times,Bookman Old Style" w:hAnsi="Times,Bookman Old Style" w:cs="Times,Bookman Old Style"/>
                <w:color w:val="000000" w:themeColor="text1"/>
              </w:rPr>
              <w:lastRenderedPageBreak/>
              <w:t>place, the student having the use of that item or place, or responsibility for it, shall be called to witness the inspection</w:t>
            </w:r>
            <w:r w:rsidRPr="00471E12">
              <w:rPr>
                <w:rFonts w:ascii="Times New Roman" w:eastAsia="Times,Bookman Old Style" w:hAnsi="Times New Roman" w:cs="Times New Roman"/>
                <w:color w:val="000000" w:themeColor="text1"/>
              </w:rPr>
              <w:t>.”</w:t>
            </w:r>
          </w:p>
        </w:tc>
        <w:tc>
          <w:tcPr>
            <w:tcW w:w="0" w:type="auto"/>
          </w:tcPr>
          <w:p w14:paraId="17F86B49" w14:textId="00CF7183" w:rsidR="00FC5E16" w:rsidRPr="00471E12" w:rsidRDefault="00FC5E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lastRenderedPageBreak/>
              <w:t xml:space="preserve">The policy </w:t>
            </w:r>
            <w:r w:rsidR="009B354C" w:rsidRPr="00471E12">
              <w:rPr>
                <w:rFonts w:ascii="Times New Roman" w:hAnsi="Times New Roman" w:cs="Times New Roman"/>
              </w:rPr>
              <w:t>limits what the dog searches by giving students the right</w:t>
            </w:r>
            <w:r w:rsidRPr="00471E12">
              <w:rPr>
                <w:rFonts w:ascii="Times New Roman" w:hAnsi="Times New Roman" w:cs="Times New Roman"/>
              </w:rPr>
              <w:t xml:space="preserve"> to </w:t>
            </w:r>
            <w:r w:rsidR="009B354C" w:rsidRPr="00471E12">
              <w:rPr>
                <w:rFonts w:ascii="Times New Roman" w:hAnsi="Times New Roman" w:cs="Times New Roman"/>
              </w:rPr>
              <w:t>take</w:t>
            </w:r>
            <w:r w:rsidRPr="00471E12">
              <w:rPr>
                <w:rFonts w:ascii="Times New Roman" w:hAnsi="Times New Roman" w:cs="Times New Roman"/>
              </w:rPr>
              <w:t xml:space="preserve"> their belongings wit</w:t>
            </w:r>
            <w:r w:rsidR="009B354C" w:rsidRPr="00471E12">
              <w:rPr>
                <w:rFonts w:ascii="Times New Roman" w:hAnsi="Times New Roman" w:cs="Times New Roman"/>
              </w:rPr>
              <w:t xml:space="preserve">h them when they leave the room. </w:t>
            </w:r>
          </w:p>
          <w:p w14:paraId="02CCC4E6" w14:textId="77777777" w:rsidR="00FC5E16" w:rsidRPr="00471E12" w:rsidRDefault="00FC5E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ABD1E1" w14:textId="66473ED5" w:rsidR="002803D8" w:rsidRPr="00471E12" w:rsidRDefault="00DE33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1E12">
              <w:rPr>
                <w:rFonts w:ascii="Times New Roman" w:hAnsi="Times New Roman" w:cs="Times New Roman"/>
              </w:rPr>
              <w:t>The</w:t>
            </w:r>
            <w:r w:rsidR="0089726C" w:rsidRPr="00471E12">
              <w:rPr>
                <w:rFonts w:ascii="Times New Roman" w:hAnsi="Times New Roman" w:cs="Times New Roman"/>
              </w:rPr>
              <w:t xml:space="preserve"> </w:t>
            </w:r>
            <w:r w:rsidR="00FC5E16" w:rsidRPr="00471E12">
              <w:rPr>
                <w:rFonts w:ascii="Times New Roman" w:hAnsi="Times New Roman" w:cs="Times New Roman"/>
              </w:rPr>
              <w:t>policy</w:t>
            </w:r>
            <w:r w:rsidR="0089726C" w:rsidRPr="00471E12">
              <w:rPr>
                <w:rFonts w:ascii="Times New Roman" w:hAnsi="Times New Roman" w:cs="Times New Roman"/>
              </w:rPr>
              <w:t xml:space="preserve"> </w:t>
            </w:r>
            <w:r w:rsidR="00FC5E16" w:rsidRPr="00471E12">
              <w:rPr>
                <w:rFonts w:ascii="Times New Roman" w:hAnsi="Times New Roman" w:cs="Times New Roman"/>
              </w:rPr>
              <w:t xml:space="preserve">should also </w:t>
            </w:r>
            <w:r w:rsidR="0089726C" w:rsidRPr="00471E12">
              <w:rPr>
                <w:rFonts w:ascii="Times New Roman" w:hAnsi="Times New Roman" w:cs="Times New Roman"/>
              </w:rPr>
              <w:t xml:space="preserve">clearly </w:t>
            </w:r>
            <w:r w:rsidRPr="00471E12">
              <w:rPr>
                <w:rFonts w:ascii="Times New Roman" w:hAnsi="Times New Roman" w:cs="Times New Roman"/>
              </w:rPr>
              <w:t>describe and assign roles and responsibilities between</w:t>
            </w:r>
            <w:r w:rsidR="00196174" w:rsidRPr="00471E12">
              <w:rPr>
                <w:rFonts w:ascii="Times New Roman" w:hAnsi="Times New Roman" w:cs="Times New Roman"/>
              </w:rPr>
              <w:t xml:space="preserve"> the d</w:t>
            </w:r>
            <w:r w:rsidR="0089726C" w:rsidRPr="00471E12">
              <w:rPr>
                <w:rFonts w:ascii="Times New Roman" w:hAnsi="Times New Roman" w:cs="Times New Roman"/>
              </w:rPr>
              <w:t xml:space="preserve">istrict staff and dog </w:t>
            </w:r>
            <w:r w:rsidRPr="00471E12">
              <w:rPr>
                <w:rFonts w:ascii="Times New Roman" w:hAnsi="Times New Roman" w:cs="Times New Roman"/>
              </w:rPr>
              <w:t>handlers</w:t>
            </w:r>
            <w:r w:rsidR="0089726C" w:rsidRPr="00471E12">
              <w:rPr>
                <w:rFonts w:ascii="Times New Roman" w:hAnsi="Times New Roman" w:cs="Times New Roman"/>
              </w:rPr>
              <w:t xml:space="preserve">. </w:t>
            </w:r>
          </w:p>
        </w:tc>
      </w:tr>
    </w:tbl>
    <w:p w14:paraId="299741AB" w14:textId="77777777" w:rsidR="00B8016D" w:rsidRPr="00DF78B2" w:rsidRDefault="00B8016D" w:rsidP="000F436A">
      <w:pPr>
        <w:rPr>
          <w:rFonts w:ascii="Times New Roman" w:hAnsi="Times New Roman" w:cs="Times New Roman"/>
          <w:b/>
        </w:rPr>
      </w:pPr>
    </w:p>
    <w:sectPr w:rsidR="00B8016D" w:rsidRPr="00DF78B2" w:rsidSect="009A604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99D92" w14:textId="77777777" w:rsidR="0081732F" w:rsidRDefault="0081732F" w:rsidP="00DD3AC2">
      <w:r>
        <w:separator/>
      </w:r>
    </w:p>
  </w:endnote>
  <w:endnote w:type="continuationSeparator" w:id="0">
    <w:p w14:paraId="5825E0D0" w14:textId="77777777" w:rsidR="0081732F" w:rsidRDefault="0081732F" w:rsidP="00DD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okman Old Style">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Times,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816DA" w14:textId="77777777" w:rsidR="00DD3AC2" w:rsidRDefault="00DD3AC2" w:rsidP="00124C8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E18F52" w14:textId="77777777" w:rsidR="00DD3AC2" w:rsidRDefault="00DD3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C9E2" w14:textId="21EBBCDD" w:rsidR="00DD3AC2" w:rsidRPr="00DD3AC2" w:rsidRDefault="00DD3AC2" w:rsidP="00DD3AC2">
    <w:pPr>
      <w:pStyle w:val="Footer"/>
      <w:framePr w:wrap="none" w:vAnchor="text" w:hAnchor="page" w:x="6022" w:y="-66"/>
      <w:rPr>
        <w:rStyle w:val="PageNumber"/>
        <w:rFonts w:ascii="Times New Roman" w:hAnsi="Times New Roman" w:cs="Times New Roman"/>
      </w:rPr>
    </w:pPr>
    <w:r w:rsidRPr="00DD3AC2">
      <w:rPr>
        <w:rStyle w:val="PageNumber"/>
        <w:rFonts w:ascii="Times New Roman" w:hAnsi="Times New Roman" w:cs="Times New Roman"/>
      </w:rPr>
      <w:fldChar w:fldCharType="begin"/>
    </w:r>
    <w:r w:rsidRPr="00DD3AC2">
      <w:rPr>
        <w:rStyle w:val="PageNumber"/>
        <w:rFonts w:ascii="Times New Roman" w:hAnsi="Times New Roman" w:cs="Times New Roman"/>
      </w:rPr>
      <w:instrText xml:space="preserve">PAGE  </w:instrText>
    </w:r>
    <w:r w:rsidRPr="00DD3AC2">
      <w:rPr>
        <w:rStyle w:val="PageNumber"/>
        <w:rFonts w:ascii="Times New Roman" w:hAnsi="Times New Roman" w:cs="Times New Roman"/>
      </w:rPr>
      <w:fldChar w:fldCharType="separate"/>
    </w:r>
    <w:r w:rsidR="00471E12">
      <w:rPr>
        <w:rStyle w:val="PageNumber"/>
        <w:rFonts w:ascii="Times New Roman" w:hAnsi="Times New Roman" w:cs="Times New Roman"/>
        <w:noProof/>
      </w:rPr>
      <w:t>1</w:t>
    </w:r>
    <w:r w:rsidRPr="00DD3AC2">
      <w:rPr>
        <w:rStyle w:val="PageNumber"/>
        <w:rFonts w:ascii="Times New Roman" w:hAnsi="Times New Roman" w:cs="Times New Roman"/>
      </w:rPr>
      <w:fldChar w:fldCharType="end"/>
    </w:r>
  </w:p>
  <w:p w14:paraId="0D889DEC" w14:textId="77777777" w:rsidR="00DD3AC2" w:rsidRDefault="00DD3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7208D" w14:textId="77777777" w:rsidR="0081732F" w:rsidRDefault="0081732F" w:rsidP="00DD3AC2">
      <w:r>
        <w:separator/>
      </w:r>
    </w:p>
  </w:footnote>
  <w:footnote w:type="continuationSeparator" w:id="0">
    <w:p w14:paraId="570A72B6" w14:textId="77777777" w:rsidR="0081732F" w:rsidRDefault="0081732F" w:rsidP="00DD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CF2DD" w14:textId="454D61E0" w:rsidR="00935D5F" w:rsidRPr="00935D5F" w:rsidRDefault="00610B0E">
    <w:pPr>
      <w:pStyle w:val="Header"/>
      <w:rPr>
        <w:rFonts w:ascii="Times New Roman" w:hAnsi="Times New Roman" w:cs="Times New Roman"/>
        <w:b/>
        <w:i/>
      </w:rPr>
    </w:pPr>
    <w:r>
      <w:rPr>
        <w:rFonts w:ascii="Times New Roman" w:hAnsi="Times New Roman" w:cs="Times New Roman"/>
        <w:b/>
        <w:i/>
      </w:rPr>
      <w:t xml:space="preserve">Annotated Search and Seizure </w:t>
    </w:r>
    <w:r w:rsidR="006E3B59">
      <w:rPr>
        <w:rFonts w:ascii="Times New Roman" w:hAnsi="Times New Roman" w:cs="Times New Roman"/>
        <w:b/>
        <w:i/>
      </w:rPr>
      <w:t xml:space="preserve">Board </w:t>
    </w:r>
    <w:r>
      <w:rPr>
        <w:rFonts w:ascii="Times New Roman" w:hAnsi="Times New Roman" w:cs="Times New Roman"/>
        <w:b/>
        <w:i/>
      </w:rPr>
      <w:t xml:space="preserve">Policy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05"/>
    <w:rsid w:val="000061CF"/>
    <w:rsid w:val="000269F8"/>
    <w:rsid w:val="0004303C"/>
    <w:rsid w:val="00062D87"/>
    <w:rsid w:val="000646AF"/>
    <w:rsid w:val="000B57F5"/>
    <w:rsid w:val="000D143D"/>
    <w:rsid w:val="000D3F59"/>
    <w:rsid w:val="000F436A"/>
    <w:rsid w:val="001326BA"/>
    <w:rsid w:val="00155CB1"/>
    <w:rsid w:val="0018398B"/>
    <w:rsid w:val="00196174"/>
    <w:rsid w:val="001B7D5A"/>
    <w:rsid w:val="001C38BB"/>
    <w:rsid w:val="001D71D8"/>
    <w:rsid w:val="001E5663"/>
    <w:rsid w:val="002701F9"/>
    <w:rsid w:val="002803D8"/>
    <w:rsid w:val="0028227B"/>
    <w:rsid w:val="00287D84"/>
    <w:rsid w:val="002A67F1"/>
    <w:rsid w:val="002B10AE"/>
    <w:rsid w:val="00303D8A"/>
    <w:rsid w:val="00326865"/>
    <w:rsid w:val="00336101"/>
    <w:rsid w:val="00367AEF"/>
    <w:rsid w:val="00391A50"/>
    <w:rsid w:val="00395929"/>
    <w:rsid w:val="003E48C9"/>
    <w:rsid w:val="003E641A"/>
    <w:rsid w:val="003F51CC"/>
    <w:rsid w:val="00401E4D"/>
    <w:rsid w:val="004439A2"/>
    <w:rsid w:val="00471E12"/>
    <w:rsid w:val="00473708"/>
    <w:rsid w:val="00487E0C"/>
    <w:rsid w:val="004B0ADA"/>
    <w:rsid w:val="004B3EF0"/>
    <w:rsid w:val="004D39E1"/>
    <w:rsid w:val="004E4954"/>
    <w:rsid w:val="004F7C55"/>
    <w:rsid w:val="00501F67"/>
    <w:rsid w:val="00512234"/>
    <w:rsid w:val="005179CC"/>
    <w:rsid w:val="00522F76"/>
    <w:rsid w:val="005237A5"/>
    <w:rsid w:val="005D5A90"/>
    <w:rsid w:val="00610B0E"/>
    <w:rsid w:val="006118D9"/>
    <w:rsid w:val="0061246E"/>
    <w:rsid w:val="00612EEE"/>
    <w:rsid w:val="00656FC5"/>
    <w:rsid w:val="0069538D"/>
    <w:rsid w:val="006E3B59"/>
    <w:rsid w:val="00732BC2"/>
    <w:rsid w:val="0078033C"/>
    <w:rsid w:val="00780645"/>
    <w:rsid w:val="007B5E28"/>
    <w:rsid w:val="007B7D1F"/>
    <w:rsid w:val="007C7A3B"/>
    <w:rsid w:val="007D2409"/>
    <w:rsid w:val="00806CD0"/>
    <w:rsid w:val="0081732F"/>
    <w:rsid w:val="00872770"/>
    <w:rsid w:val="00885FEE"/>
    <w:rsid w:val="00886F3C"/>
    <w:rsid w:val="008928EC"/>
    <w:rsid w:val="0089726C"/>
    <w:rsid w:val="008A7311"/>
    <w:rsid w:val="008B3A54"/>
    <w:rsid w:val="008D4548"/>
    <w:rsid w:val="008D74CB"/>
    <w:rsid w:val="008E5985"/>
    <w:rsid w:val="00903550"/>
    <w:rsid w:val="00935D5F"/>
    <w:rsid w:val="00936B78"/>
    <w:rsid w:val="00942077"/>
    <w:rsid w:val="00943A7C"/>
    <w:rsid w:val="00960A28"/>
    <w:rsid w:val="00962FFE"/>
    <w:rsid w:val="009A6041"/>
    <w:rsid w:val="009A66B8"/>
    <w:rsid w:val="009B1332"/>
    <w:rsid w:val="009B354C"/>
    <w:rsid w:val="009D1A72"/>
    <w:rsid w:val="00A22420"/>
    <w:rsid w:val="00A47BEF"/>
    <w:rsid w:val="00A66EB7"/>
    <w:rsid w:val="00AD2D83"/>
    <w:rsid w:val="00AE0205"/>
    <w:rsid w:val="00AE2300"/>
    <w:rsid w:val="00AE3D91"/>
    <w:rsid w:val="00AF130E"/>
    <w:rsid w:val="00B32C2D"/>
    <w:rsid w:val="00B8016D"/>
    <w:rsid w:val="00BA7618"/>
    <w:rsid w:val="00BE2C40"/>
    <w:rsid w:val="00BF13D7"/>
    <w:rsid w:val="00C2384A"/>
    <w:rsid w:val="00C24A6D"/>
    <w:rsid w:val="00C3420E"/>
    <w:rsid w:val="00C4784F"/>
    <w:rsid w:val="00C63135"/>
    <w:rsid w:val="00C66C7F"/>
    <w:rsid w:val="00C92FF6"/>
    <w:rsid w:val="00CD3C22"/>
    <w:rsid w:val="00D20B24"/>
    <w:rsid w:val="00D73166"/>
    <w:rsid w:val="00D74B2C"/>
    <w:rsid w:val="00D91F21"/>
    <w:rsid w:val="00DA113E"/>
    <w:rsid w:val="00DC0FE5"/>
    <w:rsid w:val="00DD33A4"/>
    <w:rsid w:val="00DD3AC2"/>
    <w:rsid w:val="00DE3386"/>
    <w:rsid w:val="00DF21C7"/>
    <w:rsid w:val="00DF78B2"/>
    <w:rsid w:val="00E260A0"/>
    <w:rsid w:val="00E3386B"/>
    <w:rsid w:val="00E36B9A"/>
    <w:rsid w:val="00E40FCB"/>
    <w:rsid w:val="00E45E06"/>
    <w:rsid w:val="00E568A9"/>
    <w:rsid w:val="00E73A22"/>
    <w:rsid w:val="00F20E77"/>
    <w:rsid w:val="00F22190"/>
    <w:rsid w:val="00F50AC1"/>
    <w:rsid w:val="00F97DF5"/>
    <w:rsid w:val="00FB33D9"/>
    <w:rsid w:val="00FB464E"/>
    <w:rsid w:val="00FC5E16"/>
    <w:rsid w:val="00FD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3B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0C"/>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DD3AC2"/>
    <w:pPr>
      <w:tabs>
        <w:tab w:val="center" w:pos="4680"/>
        <w:tab w:val="right" w:pos="9360"/>
      </w:tabs>
    </w:pPr>
  </w:style>
  <w:style w:type="character" w:customStyle="1" w:styleId="FooterChar">
    <w:name w:val="Footer Char"/>
    <w:basedOn w:val="DefaultParagraphFont"/>
    <w:link w:val="Footer"/>
    <w:uiPriority w:val="99"/>
    <w:rsid w:val="00DD3AC2"/>
  </w:style>
  <w:style w:type="character" w:styleId="PageNumber">
    <w:name w:val="page number"/>
    <w:basedOn w:val="DefaultParagraphFont"/>
    <w:uiPriority w:val="99"/>
    <w:semiHidden/>
    <w:unhideWhenUsed/>
    <w:rsid w:val="00DD3AC2"/>
  </w:style>
  <w:style w:type="paragraph" w:styleId="Header">
    <w:name w:val="header"/>
    <w:basedOn w:val="Normal"/>
    <w:link w:val="HeaderChar"/>
    <w:uiPriority w:val="99"/>
    <w:unhideWhenUsed/>
    <w:rsid w:val="00DD3AC2"/>
    <w:pPr>
      <w:tabs>
        <w:tab w:val="center" w:pos="4680"/>
        <w:tab w:val="right" w:pos="9360"/>
      </w:tabs>
    </w:pPr>
  </w:style>
  <w:style w:type="character" w:customStyle="1" w:styleId="HeaderChar">
    <w:name w:val="Header Char"/>
    <w:basedOn w:val="DefaultParagraphFont"/>
    <w:link w:val="Header"/>
    <w:uiPriority w:val="99"/>
    <w:rsid w:val="00DD3AC2"/>
  </w:style>
  <w:style w:type="table" w:styleId="GridTable4-Accent5">
    <w:name w:val="Grid Table 4 Accent 5"/>
    <w:basedOn w:val="TableNormal"/>
    <w:uiPriority w:val="49"/>
    <w:rsid w:val="00B8016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F22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0982789D1C94AB2AEC524E1907621" ma:contentTypeVersion="2" ma:contentTypeDescription="Create a new document." ma:contentTypeScope="" ma:versionID="f47079309a310ac813f7e3a89f8d651e">
  <xsd:schema xmlns:xsd="http://www.w3.org/2001/XMLSchema" xmlns:xs="http://www.w3.org/2001/XMLSchema" xmlns:p="http://schemas.microsoft.com/office/2006/metadata/properties" xmlns:ns2="7f1d757a-a8b1-40a9-9c69-be3288101afd" targetNamespace="http://schemas.microsoft.com/office/2006/metadata/properties" ma:root="true" ma:fieldsID="6dd9db169897303c2b52a98e4d5a04cb" ns2:_="">
    <xsd:import namespace="7f1d757a-a8b1-40a9-9c69-be3288101af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d757a-a8b1-40a9-9c69-be3288101a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24C287-B8B1-42FE-85EE-AB4476181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d757a-a8b1-40a9-9c69-be3288101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9DC0E-1033-41C8-82C9-F79755E7CA3F}">
  <ds:schemaRefs>
    <ds:schemaRef ds:uri="http://schemas.microsoft.com/sharepoint/v3/contenttype/forms"/>
  </ds:schemaRefs>
</ds:datastoreItem>
</file>

<file path=customXml/itemProps3.xml><?xml version="1.0" encoding="utf-8"?>
<ds:datastoreItem xmlns:ds="http://schemas.openxmlformats.org/officeDocument/2006/customXml" ds:itemID="{6DE4841B-4F19-4AD9-90C5-F3C79A2F0107}">
  <ds:schemaRefs>
    <ds:schemaRef ds:uri="http://purl.org/dc/elements/1.1/"/>
    <ds:schemaRef ds:uri="http://schemas.microsoft.com/office/2006/metadata/properties"/>
    <ds:schemaRef ds:uri="7f1d757a-a8b1-40a9-9c69-be3288101af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9595111-505D-46C7-B2AF-3CCE9014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12</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ACLU of Southern California</Company>
  <LinksUpToDate>false</LinksUpToDate>
  <CharactersWithSpaces>17435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Comstock</dc:creator>
  <cp:keywords/>
  <dc:description/>
  <cp:lastModifiedBy>Hannah Comstock</cp:lastModifiedBy>
  <cp:revision>88</cp:revision>
  <cp:lastPrinted>2016-11-05T00:16:00Z</cp:lastPrinted>
  <dcterms:created xsi:type="dcterms:W3CDTF">2016-10-11T21:43:00Z</dcterms:created>
  <dcterms:modified xsi:type="dcterms:W3CDTF">2016-11-05T01:00:00Z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0x010100FD40982789D1C94AB2AEC524E1907621</vt:lpwstr>
  </property>
</Properties>
</file>